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4481E77" w:rsidR="00421E32" w:rsidRPr="00492684" w:rsidRDefault="00C44890" w:rsidP="004F58CB">
      <w:pPr>
        <w:spacing w:before="1200" w:after="2400"/>
        <w:jc w:val="center"/>
        <w:rPr>
          <w:rFonts w:asciiTheme="minorHAnsi" w:hAnsiTheme="minorHAnsi" w:cstheme="minorHAnsi"/>
          <w:b/>
          <w:sz w:val="36"/>
          <w:szCs w:val="36"/>
          <w:lang w:val="en-GB"/>
        </w:rPr>
      </w:pPr>
      <w:r w:rsidRPr="00492684">
        <w:rPr>
          <w:rFonts w:asciiTheme="minorHAnsi" w:hAnsiTheme="minorHAnsi" w:cstheme="minorHAnsi"/>
          <w:b/>
          <w:sz w:val="36"/>
          <w:szCs w:val="36"/>
          <w:lang w:val="en-GB"/>
        </w:rPr>
        <w:t xml:space="preserve">REQUEST FOR </w:t>
      </w:r>
      <w:r w:rsidR="000F7FB4" w:rsidRPr="00492684">
        <w:rPr>
          <w:rFonts w:asciiTheme="minorHAnsi" w:hAnsiTheme="minorHAnsi" w:cstheme="minorHAnsi"/>
          <w:b/>
          <w:sz w:val="36"/>
          <w:szCs w:val="36"/>
          <w:lang w:val="en-GB"/>
        </w:rPr>
        <w:t>QUOTATION</w:t>
      </w:r>
      <w:r w:rsidRPr="00492684">
        <w:rPr>
          <w:rFonts w:asciiTheme="minorHAnsi" w:hAnsiTheme="minorHAnsi" w:cstheme="minorHAnsi"/>
          <w:b/>
          <w:sz w:val="36"/>
          <w:szCs w:val="36"/>
          <w:lang w:val="en-GB"/>
        </w:rPr>
        <w:br/>
        <w:t xml:space="preserve">SPECIFICATION OF </w:t>
      </w:r>
      <w:r w:rsidR="00800392" w:rsidRPr="00492684">
        <w:rPr>
          <w:rFonts w:asciiTheme="minorHAnsi" w:hAnsiTheme="minorHAnsi" w:cstheme="minorHAnsi"/>
          <w:b/>
          <w:sz w:val="36"/>
          <w:szCs w:val="36"/>
          <w:lang w:val="en-GB"/>
        </w:rPr>
        <w:t xml:space="preserve">STANDARD </w:t>
      </w:r>
      <w:r w:rsidRPr="00492684">
        <w:rPr>
          <w:rFonts w:asciiTheme="minorHAnsi" w:hAnsiTheme="minorHAnsi" w:cstheme="minorHAnsi"/>
          <w:b/>
          <w:sz w:val="36"/>
          <w:szCs w:val="36"/>
          <w:lang w:val="en-GB"/>
        </w:rPr>
        <w:t>GOODS</w:t>
      </w:r>
    </w:p>
    <w:p w14:paraId="002A6A00" w14:textId="15A428F6" w:rsidR="004E36AD" w:rsidRPr="00492684" w:rsidRDefault="004E36AD" w:rsidP="00800392">
      <w:pPr>
        <w:tabs>
          <w:tab w:val="left" w:pos="2835"/>
        </w:tabs>
        <w:spacing w:before="240" w:after="240"/>
        <w:ind w:left="2835" w:hanging="2835"/>
        <w:jc w:val="center"/>
        <w:rPr>
          <w:lang w:val="en-GB" w:eastAsia="ko-KR"/>
        </w:rPr>
      </w:pPr>
      <w:r w:rsidRPr="00492684">
        <w:rPr>
          <w:b/>
          <w:lang w:val="en-GB"/>
        </w:rPr>
        <w:t>Procurement No:</w:t>
      </w:r>
      <w:r w:rsidR="001F7732">
        <w:rPr>
          <w:lang w:val="en-GB"/>
        </w:rPr>
        <w:t xml:space="preserve"> </w:t>
      </w:r>
      <w:r w:rsidR="007842B9">
        <w:rPr>
          <w:lang w:val="en-GB"/>
        </w:rPr>
        <w:t>09-G002-26</w:t>
      </w:r>
    </w:p>
    <w:p w14:paraId="5271E422" w14:textId="09544010" w:rsidR="00441DA5" w:rsidRPr="00492684" w:rsidRDefault="00441DA5" w:rsidP="004E36AD">
      <w:pPr>
        <w:tabs>
          <w:tab w:val="left" w:pos="2835"/>
        </w:tabs>
        <w:spacing w:before="240" w:after="240"/>
        <w:ind w:left="2835" w:hanging="2835"/>
        <w:rPr>
          <w:rFonts w:ascii="Calibri" w:hAnsi="Calibri" w:cs="Calibri"/>
          <w:highlight w:val="yellow"/>
          <w:lang w:val="en-GB"/>
        </w:rPr>
      </w:pPr>
      <w:r w:rsidRPr="00492684">
        <w:rPr>
          <w:rFonts w:ascii="Calibri" w:hAnsi="Calibri" w:cs="Calibri"/>
          <w:highlight w:val="yellow"/>
          <w:lang w:val="en-GB"/>
        </w:rPr>
        <w:br w:type="page"/>
      </w:r>
    </w:p>
    <w:p w14:paraId="08AF0BFE" w14:textId="77777777" w:rsidR="00C44890" w:rsidRPr="00492684" w:rsidRDefault="00C44890" w:rsidP="00C44890">
      <w:pPr>
        <w:pStyle w:val="Heading2"/>
      </w:pPr>
      <w:bookmarkStart w:id="0" w:name="_Toc419729571"/>
      <w:bookmarkStart w:id="1" w:name="_Toc11156577"/>
      <w:r w:rsidRPr="00492684">
        <w:lastRenderedPageBreak/>
        <w:t>Specification</w:t>
      </w:r>
      <w:bookmarkEnd w:id="0"/>
    </w:p>
    <w:p w14:paraId="3E6BBCE8" w14:textId="4D333F31" w:rsidR="00C44890" w:rsidRPr="00492684" w:rsidRDefault="00C44890" w:rsidP="00C44890">
      <w:pPr>
        <w:pStyle w:val="Heading3"/>
        <w:rPr>
          <w:lang w:val="en-GB"/>
        </w:rPr>
      </w:pPr>
      <w:bookmarkStart w:id="2" w:name="_Toc293504682"/>
      <w:bookmarkStart w:id="3" w:name="_Toc419729572"/>
      <w:bookmarkStart w:id="4" w:name="_Toc292659306"/>
      <w:r w:rsidRPr="00492684">
        <w:rPr>
          <w:lang w:val="en-GB"/>
        </w:rPr>
        <w:t>Background</w:t>
      </w:r>
      <w:bookmarkEnd w:id="2"/>
      <w:bookmarkEnd w:id="3"/>
    </w:p>
    <w:p w14:paraId="1DB9FB39" w14:textId="77777777" w:rsidR="001F7732" w:rsidRPr="001F7732" w:rsidRDefault="001F7732" w:rsidP="001F7732">
      <w:pPr>
        <w:pStyle w:val="NormalWeb"/>
        <w:rPr>
          <w:rFonts w:asciiTheme="minorHAnsi" w:hAnsiTheme="minorHAnsi" w:cstheme="minorHAnsi"/>
        </w:rPr>
      </w:pPr>
      <w:bookmarkStart w:id="5" w:name="_Toc312171709"/>
      <w:r w:rsidRPr="001F7732">
        <w:rPr>
          <w:rFonts w:asciiTheme="minorHAnsi" w:hAnsiTheme="minorHAnsi" w:cstheme="minorHAnsi"/>
        </w:rPr>
        <w:t>The Office of Te Beretitenti (OB), under its annual mandate to organize national events, is currently undertaking the procurement of beverages for two key occasions, namely the State Banquet and the Appreciation Closing Ceremony. This procurement is being conducted in accordance with established formal procurement procedures, including the publication of tenders and a structured evaluation process.</w:t>
      </w:r>
    </w:p>
    <w:p w14:paraId="02E773C8" w14:textId="77777777" w:rsidR="001F7732" w:rsidRPr="001F7732" w:rsidRDefault="001F7732" w:rsidP="001F7732">
      <w:pPr>
        <w:pStyle w:val="NormalWeb"/>
        <w:rPr>
          <w:rFonts w:asciiTheme="minorHAnsi" w:hAnsiTheme="minorHAnsi" w:cstheme="minorHAnsi"/>
        </w:rPr>
      </w:pPr>
      <w:r w:rsidRPr="001F7732">
        <w:rPr>
          <w:rFonts w:asciiTheme="minorHAnsi" w:hAnsiTheme="minorHAnsi" w:cstheme="minorHAnsi"/>
        </w:rPr>
        <w:t>With regard to the required beverages, including their quantities and specifications, the Planning Unit, in collaboration with the Administration Team and the State House Team, has undertaken consultations informed by lessons learned from previous events to ensure the successful delivery of the upcoming national celebrations. Furthermore, OB has taken into consideration the delivery schedule, with the supply of beverages expected to be completed in June.</w:t>
      </w:r>
    </w:p>
    <w:p w14:paraId="63B9B8A8" w14:textId="7715AF0C" w:rsidR="002A4740" w:rsidRPr="00BE636F" w:rsidRDefault="002A4740" w:rsidP="001C04B7">
      <w:pPr>
        <w:pStyle w:val="Heading3"/>
        <w:rPr>
          <w:rFonts w:ascii="Cabili" w:hAnsi="Cabili" w:cs="Calibri" w:hint="eastAsia"/>
          <w:lang w:val="en-GB"/>
        </w:rPr>
      </w:pPr>
      <w:r w:rsidRPr="00BE636F">
        <w:rPr>
          <w:rFonts w:ascii="Cabili" w:hAnsi="Cabili" w:cs="Calibri"/>
          <w:lang w:val="en-GB"/>
        </w:rPr>
        <w:t>Requirements</w:t>
      </w:r>
      <w:bookmarkStart w:id="6" w:name="_Toc308102003"/>
    </w:p>
    <w:p w14:paraId="15E9693B" w14:textId="56A133D3" w:rsidR="001C04B7" w:rsidRPr="00BE636F" w:rsidRDefault="001C04B7" w:rsidP="001C04B7">
      <w:pPr>
        <w:pStyle w:val="ListParagraph"/>
        <w:numPr>
          <w:ilvl w:val="0"/>
          <w:numId w:val="16"/>
        </w:numPr>
        <w:ind w:leftChars="0"/>
        <w:rPr>
          <w:rFonts w:ascii="Cabili" w:hAnsi="Cabili"/>
          <w:sz w:val="24"/>
          <w:lang w:val="en-GB"/>
        </w:rPr>
      </w:pPr>
      <w:r w:rsidRPr="00BE636F">
        <w:rPr>
          <w:rFonts w:ascii="Cabili" w:hAnsi="Cabili"/>
          <w:sz w:val="24"/>
          <w:lang w:val="en-GB"/>
        </w:rPr>
        <w:t xml:space="preserve">All supporting documentation must be in English </w:t>
      </w:r>
    </w:p>
    <w:p w14:paraId="014E0258" w14:textId="072911C0" w:rsidR="001C04B7" w:rsidRPr="00BE636F" w:rsidRDefault="001C04B7" w:rsidP="001C04B7">
      <w:pPr>
        <w:pStyle w:val="ListParagraph"/>
        <w:numPr>
          <w:ilvl w:val="0"/>
          <w:numId w:val="16"/>
        </w:numPr>
        <w:ind w:leftChars="0"/>
        <w:rPr>
          <w:rFonts w:ascii="Cabili" w:hAnsi="Cabili"/>
          <w:sz w:val="24"/>
          <w:lang w:val="en-GB"/>
        </w:rPr>
      </w:pPr>
      <w:r w:rsidRPr="00BE636F">
        <w:rPr>
          <w:rFonts w:ascii="Cabili" w:hAnsi="Cabili"/>
          <w:sz w:val="24"/>
          <w:lang w:val="en-GB"/>
        </w:rPr>
        <w:t xml:space="preserve">Should provide a clear quote and follow every instruction stated in this template starting from submission to delivering of goods, </w:t>
      </w:r>
    </w:p>
    <w:p w14:paraId="4D9A9D02" w14:textId="6F44FE47" w:rsidR="001C04B7" w:rsidRPr="001762E4" w:rsidRDefault="001C04B7" w:rsidP="001C04B7">
      <w:pPr>
        <w:rPr>
          <w:rFonts w:ascii="Cabili" w:hAnsi="Cabili" w:hint="eastAsia"/>
          <w:lang w:val="en-GB"/>
        </w:rPr>
      </w:pPr>
      <w:r w:rsidRPr="001762E4">
        <w:rPr>
          <w:rFonts w:ascii="Cabili" w:hAnsi="Cabili"/>
          <w:lang w:val="en-GB"/>
        </w:rPr>
        <w:t xml:space="preserve">Please note that the list of requirements can be found in the </w:t>
      </w:r>
      <w:r w:rsidRPr="001762E4">
        <w:rPr>
          <w:rFonts w:ascii="Cabili" w:hAnsi="Cabili"/>
          <w:i/>
          <w:iCs/>
          <w:lang w:val="en-GB"/>
        </w:rPr>
        <w:t>Instruction on How to submit a Quotation</w:t>
      </w:r>
      <w:r w:rsidRPr="001762E4">
        <w:rPr>
          <w:rFonts w:ascii="Cabili" w:hAnsi="Cabili"/>
          <w:lang w:val="en-GB"/>
        </w:rPr>
        <w:t xml:space="preserve"> template 2, page 5. </w:t>
      </w:r>
    </w:p>
    <w:p w14:paraId="65A62D34" w14:textId="77777777" w:rsidR="00C44890" w:rsidRPr="00492684" w:rsidRDefault="00C44890" w:rsidP="00C44890">
      <w:pPr>
        <w:pStyle w:val="Heading3"/>
        <w:rPr>
          <w:rFonts w:cs="Calibri"/>
          <w:lang w:val="en-GB"/>
        </w:rPr>
      </w:pPr>
      <w:bookmarkStart w:id="7" w:name="_Toc419729577"/>
      <w:bookmarkEnd w:id="6"/>
      <w:r w:rsidRPr="00492684">
        <w:rPr>
          <w:rFonts w:cs="Calibri"/>
          <w:lang w:val="en-GB"/>
        </w:rPr>
        <w:t>Installation services</w:t>
      </w:r>
      <w:bookmarkEnd w:id="7"/>
    </w:p>
    <w:p w14:paraId="536DF968" w14:textId="77777777" w:rsidR="001762E4" w:rsidRPr="001762E4" w:rsidRDefault="001762E4" w:rsidP="00931EB2">
      <w:pPr>
        <w:pStyle w:val="ListParagraph"/>
        <w:numPr>
          <w:ilvl w:val="0"/>
          <w:numId w:val="17"/>
        </w:numPr>
        <w:ind w:leftChars="0"/>
        <w:rPr>
          <w:rFonts w:ascii="Cabili" w:hAnsi="Cabili"/>
          <w:sz w:val="24"/>
          <w:szCs w:val="24"/>
          <w:lang w:val="en-GB"/>
        </w:rPr>
      </w:pPr>
      <w:r w:rsidRPr="001762E4">
        <w:rPr>
          <w:rFonts w:ascii="Cabili" w:hAnsi="Cabili"/>
          <w:sz w:val="24"/>
          <w:szCs w:val="24"/>
          <w:lang w:val="en-GB"/>
        </w:rPr>
        <w:t xml:space="preserve">Not applicable </w:t>
      </w:r>
      <w:bookmarkStart w:id="8" w:name="_Toc419729578"/>
    </w:p>
    <w:p w14:paraId="1FAB4B7A" w14:textId="0E8D07B9" w:rsidR="00C44890" w:rsidRPr="001762E4" w:rsidRDefault="00C44890" w:rsidP="001762E4">
      <w:pPr>
        <w:rPr>
          <w:b/>
          <w:bCs/>
          <w:lang w:val="en-GB"/>
        </w:rPr>
      </w:pPr>
      <w:r w:rsidRPr="001762E4">
        <w:rPr>
          <w:b/>
          <w:bCs/>
          <w:lang w:val="en-GB"/>
        </w:rPr>
        <w:t>Delivery Time</w:t>
      </w:r>
      <w:bookmarkEnd w:id="8"/>
    </w:p>
    <w:p w14:paraId="440C1056" w14:textId="337AF625" w:rsidR="000F4618" w:rsidRDefault="001C04B7" w:rsidP="000F4618">
      <w:pPr>
        <w:pStyle w:val="ListParagraph"/>
        <w:numPr>
          <w:ilvl w:val="0"/>
          <w:numId w:val="16"/>
        </w:numPr>
        <w:ind w:leftChars="0"/>
        <w:rPr>
          <w:rFonts w:ascii="Cabili" w:hAnsi="Cabili"/>
          <w:sz w:val="24"/>
          <w:szCs w:val="24"/>
          <w:lang w:val="en-GB"/>
        </w:rPr>
      </w:pPr>
      <w:r w:rsidRPr="001762E4">
        <w:rPr>
          <w:rFonts w:ascii="Cabili" w:hAnsi="Cabili"/>
          <w:sz w:val="24"/>
          <w:szCs w:val="24"/>
          <w:lang w:val="en-GB"/>
        </w:rPr>
        <w:t xml:space="preserve">The goods must be delivered in line with the agreed delivery timeframe reflected in the signed contract. </w:t>
      </w:r>
    </w:p>
    <w:p w14:paraId="0F41C18F" w14:textId="0A5EAF16" w:rsidR="000F4618" w:rsidRDefault="000F4618" w:rsidP="000F4618">
      <w:pPr>
        <w:rPr>
          <w:rFonts w:ascii="Cabili" w:hAnsi="Cabili" w:hint="eastAsia"/>
          <w:lang w:val="en-GB"/>
        </w:rPr>
      </w:pPr>
    </w:p>
    <w:p w14:paraId="6D6F87FA" w14:textId="5ABB7517" w:rsidR="000F4618" w:rsidRDefault="000F4618" w:rsidP="000F4618">
      <w:pPr>
        <w:rPr>
          <w:rFonts w:ascii="Cabili" w:hAnsi="Cabili" w:hint="eastAsia"/>
          <w:lang w:val="en-GB"/>
        </w:rPr>
      </w:pPr>
    </w:p>
    <w:p w14:paraId="6487D92E" w14:textId="4DD54499" w:rsidR="000F4618" w:rsidRDefault="000F4618" w:rsidP="000F4618">
      <w:pPr>
        <w:rPr>
          <w:rFonts w:ascii="Cabili" w:hAnsi="Cabili" w:hint="eastAsia"/>
          <w:lang w:val="en-GB"/>
        </w:rPr>
      </w:pPr>
    </w:p>
    <w:p w14:paraId="09B586E4" w14:textId="2617430A" w:rsidR="000F4618" w:rsidRDefault="000F4618" w:rsidP="000F4618">
      <w:pPr>
        <w:rPr>
          <w:rFonts w:ascii="Cabili" w:hAnsi="Cabili" w:hint="eastAsia"/>
          <w:lang w:val="en-GB"/>
        </w:rPr>
      </w:pPr>
    </w:p>
    <w:p w14:paraId="65738D54" w14:textId="469D62DA" w:rsidR="000F4618" w:rsidRDefault="000F4618" w:rsidP="000F4618">
      <w:pPr>
        <w:rPr>
          <w:rFonts w:ascii="Cabili" w:hAnsi="Cabili" w:hint="eastAsia"/>
          <w:lang w:val="en-GB"/>
        </w:rPr>
      </w:pPr>
    </w:p>
    <w:p w14:paraId="1EE61C90" w14:textId="47E50B2A" w:rsidR="000F4618" w:rsidRDefault="000F4618" w:rsidP="000F4618">
      <w:pPr>
        <w:rPr>
          <w:rFonts w:ascii="Cabili" w:hAnsi="Cabili" w:hint="eastAsia"/>
          <w:lang w:val="en-GB"/>
        </w:rPr>
      </w:pPr>
    </w:p>
    <w:p w14:paraId="38EA34BB" w14:textId="53302E51" w:rsidR="000F4618" w:rsidRDefault="000F4618" w:rsidP="000F4618">
      <w:pPr>
        <w:rPr>
          <w:rFonts w:ascii="Cabili" w:hAnsi="Cabili" w:hint="eastAsia"/>
          <w:lang w:val="en-GB"/>
        </w:rPr>
      </w:pPr>
    </w:p>
    <w:p w14:paraId="7A6DAA92" w14:textId="77777777" w:rsidR="000F4618" w:rsidRPr="000F4618" w:rsidRDefault="000F4618" w:rsidP="000F4618">
      <w:pPr>
        <w:rPr>
          <w:rFonts w:ascii="Cabili" w:hAnsi="Cabili" w:hint="eastAsia"/>
          <w:lang w:val="en-GB"/>
        </w:rPr>
      </w:pPr>
    </w:p>
    <w:bookmarkEnd w:id="4"/>
    <w:bookmarkEnd w:id="5"/>
    <w:p w14:paraId="625DFCD7" w14:textId="43F96A5E" w:rsidR="00C44890" w:rsidRPr="00492684" w:rsidRDefault="00C44890" w:rsidP="00C44890">
      <w:pPr>
        <w:pStyle w:val="Heading2"/>
      </w:pPr>
      <w:r w:rsidRPr="00492684">
        <w:lastRenderedPageBreak/>
        <w:t>Description of the Goods</w:t>
      </w:r>
      <w:bookmarkEnd w:id="1"/>
    </w:p>
    <w:p w14:paraId="107815C1" w14:textId="77777777" w:rsidR="00C44890" w:rsidRPr="00492684" w:rsidRDefault="00C44890" w:rsidP="00C44890">
      <w:pPr>
        <w:rPr>
          <w:i/>
          <w:iCs/>
          <w:lang w:val="en-GB"/>
        </w:rPr>
      </w:pPr>
      <w:r w:rsidRPr="00492684">
        <w:rPr>
          <w:i/>
          <w:iCs/>
          <w:lang w:val="en-GB"/>
        </w:rPr>
        <w:t>Here, list all items to be Tendered</w:t>
      </w:r>
    </w:p>
    <w:p w14:paraId="69E741C9" w14:textId="7C7F603D" w:rsidR="00C44890" w:rsidRDefault="00C44890" w:rsidP="00C44890">
      <w:pPr>
        <w:rPr>
          <w:i/>
          <w:iCs/>
          <w:lang w:val="en-GB"/>
        </w:rPr>
      </w:pPr>
      <w:r w:rsidRPr="00492684">
        <w:rPr>
          <w:i/>
          <w:iCs/>
          <w:lang w:val="en-GB"/>
        </w:rPr>
        <w:t>(This part may be replaced by a proprietary Supplier description)</w:t>
      </w:r>
    </w:p>
    <w:p w14:paraId="3D9BF1C8" w14:textId="46E05202" w:rsidR="000F4618" w:rsidRDefault="000F4618" w:rsidP="00C44890">
      <w:pPr>
        <w:rPr>
          <w:i/>
          <w:iCs/>
          <w:lang w:val="en-GB"/>
        </w:rPr>
      </w:pPr>
    </w:p>
    <w:tbl>
      <w:tblPr>
        <w:tblW w:w="6940" w:type="dxa"/>
        <w:tblLook w:val="04A0" w:firstRow="1" w:lastRow="0" w:firstColumn="1" w:lastColumn="0" w:noHBand="0" w:noVBand="1"/>
      </w:tblPr>
      <w:tblGrid>
        <w:gridCol w:w="486"/>
        <w:gridCol w:w="2888"/>
        <w:gridCol w:w="2282"/>
        <w:gridCol w:w="597"/>
        <w:gridCol w:w="687"/>
      </w:tblGrid>
      <w:tr w:rsidR="000F4618" w:rsidRPr="000F4618" w14:paraId="424795F6" w14:textId="77777777" w:rsidTr="000F4618">
        <w:trPr>
          <w:trHeight w:val="300"/>
        </w:trPr>
        <w:tc>
          <w:tcPr>
            <w:tcW w:w="6940" w:type="dxa"/>
            <w:gridSpan w:val="5"/>
            <w:tcBorders>
              <w:top w:val="single" w:sz="4" w:space="0" w:color="auto"/>
              <w:left w:val="single" w:sz="4" w:space="0" w:color="auto"/>
              <w:bottom w:val="single" w:sz="4" w:space="0" w:color="auto"/>
              <w:right w:val="single" w:sz="4" w:space="0" w:color="000000"/>
            </w:tcBorders>
            <w:noWrap/>
            <w:vAlign w:val="bottom"/>
            <w:hideMark/>
          </w:tcPr>
          <w:p w14:paraId="08D3D964" w14:textId="77777777" w:rsidR="000F4618" w:rsidRPr="000F4618" w:rsidRDefault="000F4618" w:rsidP="000F4618">
            <w:pPr>
              <w:spacing w:before="0"/>
              <w:jc w:val="center"/>
              <w:rPr>
                <w:rFonts w:ascii="Aptos Narrow" w:eastAsia="Times New Roman" w:hAnsi="Aptos Narrow"/>
                <w:b/>
                <w:bCs/>
                <w:color w:val="000000"/>
                <w:sz w:val="22"/>
                <w:szCs w:val="22"/>
              </w:rPr>
            </w:pPr>
            <w:r w:rsidRPr="000F4618">
              <w:rPr>
                <w:rFonts w:ascii="Aptos Narrow" w:eastAsia="Times New Roman" w:hAnsi="Aptos Narrow"/>
                <w:b/>
                <w:bCs/>
                <w:color w:val="000000"/>
                <w:sz w:val="22"/>
                <w:szCs w:val="22"/>
              </w:rPr>
              <w:t>MATERIAL LIST - BEVERAGES FOR NATIONAL DAY CELEBRATION</w:t>
            </w:r>
          </w:p>
        </w:tc>
      </w:tr>
      <w:tr w:rsidR="000F4618" w:rsidRPr="000F4618" w14:paraId="6F92AD9F" w14:textId="77777777" w:rsidTr="000F4618">
        <w:trPr>
          <w:trHeight w:val="300"/>
        </w:trPr>
        <w:tc>
          <w:tcPr>
            <w:tcW w:w="486" w:type="dxa"/>
            <w:tcBorders>
              <w:top w:val="nil"/>
              <w:left w:val="single" w:sz="4" w:space="0" w:color="auto"/>
              <w:bottom w:val="single" w:sz="4" w:space="0" w:color="auto"/>
              <w:right w:val="single" w:sz="4" w:space="0" w:color="auto"/>
            </w:tcBorders>
            <w:noWrap/>
            <w:vAlign w:val="center"/>
            <w:hideMark/>
          </w:tcPr>
          <w:p w14:paraId="4F50E6E4" w14:textId="77777777" w:rsidR="000F4618" w:rsidRPr="000F4618" w:rsidRDefault="000F4618" w:rsidP="000F4618">
            <w:pPr>
              <w:spacing w:before="0"/>
              <w:jc w:val="center"/>
              <w:rPr>
                <w:rFonts w:ascii="Aptos Narrow" w:eastAsia="Times New Roman" w:hAnsi="Aptos Narrow"/>
                <w:b/>
                <w:bCs/>
                <w:color w:val="000000"/>
                <w:sz w:val="22"/>
                <w:szCs w:val="22"/>
              </w:rPr>
            </w:pPr>
            <w:r w:rsidRPr="000F4618">
              <w:rPr>
                <w:rFonts w:ascii="Aptos Narrow" w:eastAsia="Times New Roman" w:hAnsi="Aptos Narrow"/>
                <w:b/>
                <w:bCs/>
                <w:color w:val="000000"/>
                <w:sz w:val="22"/>
                <w:szCs w:val="22"/>
              </w:rPr>
              <w:t>No</w:t>
            </w:r>
          </w:p>
        </w:tc>
        <w:tc>
          <w:tcPr>
            <w:tcW w:w="2888" w:type="dxa"/>
            <w:tcBorders>
              <w:top w:val="nil"/>
              <w:left w:val="nil"/>
              <w:bottom w:val="single" w:sz="4" w:space="0" w:color="auto"/>
              <w:right w:val="single" w:sz="4" w:space="0" w:color="auto"/>
            </w:tcBorders>
            <w:noWrap/>
            <w:vAlign w:val="center"/>
            <w:hideMark/>
          </w:tcPr>
          <w:p w14:paraId="6DB6A193" w14:textId="77777777" w:rsidR="000F4618" w:rsidRPr="000F4618" w:rsidRDefault="000F4618" w:rsidP="000F4618">
            <w:pPr>
              <w:spacing w:before="0"/>
              <w:rPr>
                <w:rFonts w:ascii="Aptos Narrow" w:eastAsia="Times New Roman" w:hAnsi="Aptos Narrow"/>
                <w:b/>
                <w:bCs/>
                <w:color w:val="000000"/>
                <w:sz w:val="22"/>
                <w:szCs w:val="22"/>
              </w:rPr>
            </w:pPr>
            <w:r w:rsidRPr="000F4618">
              <w:rPr>
                <w:rFonts w:ascii="Aptos Narrow" w:eastAsia="Times New Roman" w:hAnsi="Aptos Narrow"/>
                <w:b/>
                <w:bCs/>
                <w:color w:val="000000"/>
                <w:sz w:val="22"/>
                <w:szCs w:val="22"/>
              </w:rPr>
              <w:t>Items</w:t>
            </w:r>
          </w:p>
        </w:tc>
        <w:tc>
          <w:tcPr>
            <w:tcW w:w="2282" w:type="dxa"/>
            <w:tcBorders>
              <w:top w:val="nil"/>
              <w:left w:val="nil"/>
              <w:bottom w:val="single" w:sz="4" w:space="0" w:color="auto"/>
              <w:right w:val="single" w:sz="4" w:space="0" w:color="auto"/>
            </w:tcBorders>
            <w:noWrap/>
            <w:vAlign w:val="center"/>
            <w:hideMark/>
          </w:tcPr>
          <w:p w14:paraId="1261820F" w14:textId="77777777" w:rsidR="000F4618" w:rsidRPr="000F4618" w:rsidRDefault="000F4618" w:rsidP="000F4618">
            <w:pPr>
              <w:spacing w:before="0"/>
              <w:jc w:val="center"/>
              <w:rPr>
                <w:rFonts w:ascii="Aptos Narrow" w:eastAsia="Times New Roman" w:hAnsi="Aptos Narrow"/>
                <w:b/>
                <w:bCs/>
                <w:color w:val="000000"/>
                <w:sz w:val="22"/>
                <w:szCs w:val="22"/>
              </w:rPr>
            </w:pPr>
            <w:r w:rsidRPr="000F4618">
              <w:rPr>
                <w:rFonts w:ascii="Aptos Narrow" w:eastAsia="Times New Roman" w:hAnsi="Aptos Narrow"/>
                <w:b/>
                <w:bCs/>
                <w:color w:val="000000"/>
                <w:sz w:val="22"/>
                <w:szCs w:val="22"/>
              </w:rPr>
              <w:t>Specifications</w:t>
            </w:r>
          </w:p>
        </w:tc>
        <w:tc>
          <w:tcPr>
            <w:tcW w:w="597" w:type="dxa"/>
            <w:tcBorders>
              <w:top w:val="nil"/>
              <w:left w:val="nil"/>
              <w:bottom w:val="single" w:sz="4" w:space="0" w:color="auto"/>
              <w:right w:val="single" w:sz="4" w:space="0" w:color="auto"/>
            </w:tcBorders>
            <w:noWrap/>
            <w:vAlign w:val="center"/>
            <w:hideMark/>
          </w:tcPr>
          <w:p w14:paraId="41C74474" w14:textId="77777777" w:rsidR="000F4618" w:rsidRPr="000F4618" w:rsidRDefault="000F4618" w:rsidP="000F4618">
            <w:pPr>
              <w:spacing w:before="0"/>
              <w:jc w:val="center"/>
              <w:rPr>
                <w:rFonts w:ascii="Aptos Narrow" w:eastAsia="Times New Roman" w:hAnsi="Aptos Narrow"/>
                <w:b/>
                <w:bCs/>
                <w:color w:val="000000"/>
                <w:sz w:val="22"/>
                <w:szCs w:val="22"/>
              </w:rPr>
            </w:pPr>
            <w:r w:rsidRPr="000F4618">
              <w:rPr>
                <w:rFonts w:ascii="Aptos Narrow" w:eastAsia="Times New Roman" w:hAnsi="Aptos Narrow"/>
                <w:b/>
                <w:bCs/>
                <w:color w:val="000000"/>
                <w:sz w:val="22"/>
                <w:szCs w:val="22"/>
              </w:rPr>
              <w:t>Qty</w:t>
            </w:r>
          </w:p>
        </w:tc>
        <w:tc>
          <w:tcPr>
            <w:tcW w:w="687" w:type="dxa"/>
            <w:tcBorders>
              <w:top w:val="nil"/>
              <w:left w:val="nil"/>
              <w:bottom w:val="single" w:sz="4" w:space="0" w:color="auto"/>
              <w:right w:val="single" w:sz="4" w:space="0" w:color="auto"/>
            </w:tcBorders>
            <w:noWrap/>
            <w:vAlign w:val="center"/>
            <w:hideMark/>
          </w:tcPr>
          <w:p w14:paraId="1499E92A" w14:textId="77777777" w:rsidR="000F4618" w:rsidRPr="000F4618" w:rsidRDefault="000F4618" w:rsidP="000F4618">
            <w:pPr>
              <w:spacing w:before="0"/>
              <w:jc w:val="center"/>
              <w:rPr>
                <w:rFonts w:ascii="Aptos Narrow" w:eastAsia="Times New Roman" w:hAnsi="Aptos Narrow"/>
                <w:b/>
                <w:bCs/>
                <w:color w:val="000000"/>
                <w:sz w:val="22"/>
                <w:szCs w:val="22"/>
              </w:rPr>
            </w:pPr>
            <w:r w:rsidRPr="000F4618">
              <w:rPr>
                <w:rFonts w:ascii="Aptos Narrow" w:eastAsia="Times New Roman" w:hAnsi="Aptos Narrow"/>
                <w:b/>
                <w:bCs/>
                <w:color w:val="000000"/>
                <w:sz w:val="22"/>
                <w:szCs w:val="22"/>
              </w:rPr>
              <w:t>Unit</w:t>
            </w:r>
          </w:p>
        </w:tc>
      </w:tr>
      <w:tr w:rsidR="000F4618" w:rsidRPr="000F4618" w14:paraId="1ACE88BC" w14:textId="77777777" w:rsidTr="000F4618">
        <w:trPr>
          <w:trHeight w:val="300"/>
        </w:trPr>
        <w:tc>
          <w:tcPr>
            <w:tcW w:w="486" w:type="dxa"/>
            <w:tcBorders>
              <w:top w:val="nil"/>
              <w:left w:val="single" w:sz="4" w:space="0" w:color="auto"/>
              <w:bottom w:val="single" w:sz="4" w:space="0" w:color="auto"/>
              <w:right w:val="single" w:sz="4" w:space="0" w:color="auto"/>
            </w:tcBorders>
            <w:noWrap/>
            <w:vAlign w:val="bottom"/>
            <w:hideMark/>
          </w:tcPr>
          <w:p w14:paraId="691BA3E5" w14:textId="77777777" w:rsidR="000F4618" w:rsidRPr="000F4618" w:rsidRDefault="000F4618" w:rsidP="000F4618">
            <w:pPr>
              <w:spacing w:before="0"/>
              <w:jc w:val="center"/>
              <w:rPr>
                <w:rFonts w:ascii="Aptos Narrow" w:eastAsia="Times New Roman" w:hAnsi="Aptos Narrow"/>
                <w:b/>
                <w:bCs/>
                <w:color w:val="000000"/>
                <w:sz w:val="22"/>
                <w:szCs w:val="22"/>
              </w:rPr>
            </w:pPr>
            <w:r w:rsidRPr="000F4618">
              <w:rPr>
                <w:rFonts w:ascii="Aptos Narrow" w:eastAsia="Times New Roman" w:hAnsi="Aptos Narrow"/>
                <w:b/>
                <w:bCs/>
                <w:color w:val="000000"/>
                <w:sz w:val="22"/>
                <w:szCs w:val="22"/>
              </w:rPr>
              <w:t>1</w:t>
            </w:r>
          </w:p>
        </w:tc>
        <w:tc>
          <w:tcPr>
            <w:tcW w:w="2888" w:type="dxa"/>
            <w:tcBorders>
              <w:top w:val="nil"/>
              <w:left w:val="nil"/>
              <w:bottom w:val="single" w:sz="4" w:space="0" w:color="auto"/>
              <w:right w:val="single" w:sz="4" w:space="0" w:color="auto"/>
            </w:tcBorders>
            <w:noWrap/>
            <w:vAlign w:val="bottom"/>
            <w:hideMark/>
          </w:tcPr>
          <w:p w14:paraId="646B8133" w14:textId="77777777" w:rsidR="000F4618" w:rsidRPr="000F4618" w:rsidRDefault="000F4618" w:rsidP="000F4618">
            <w:pPr>
              <w:spacing w:before="0"/>
              <w:rPr>
                <w:rFonts w:ascii="Aptos Narrow" w:eastAsia="Times New Roman" w:hAnsi="Aptos Narrow"/>
                <w:b/>
                <w:bCs/>
                <w:i/>
                <w:iCs/>
                <w:color w:val="000000"/>
                <w:sz w:val="22"/>
                <w:szCs w:val="22"/>
              </w:rPr>
            </w:pPr>
            <w:r w:rsidRPr="000F4618">
              <w:rPr>
                <w:rFonts w:ascii="Aptos Narrow" w:eastAsia="Times New Roman" w:hAnsi="Aptos Narrow"/>
                <w:b/>
                <w:bCs/>
                <w:i/>
                <w:iCs/>
                <w:color w:val="000000"/>
                <w:sz w:val="22"/>
                <w:szCs w:val="22"/>
              </w:rPr>
              <w:t>1.1) Beer (150 ctn)</w:t>
            </w:r>
          </w:p>
        </w:tc>
        <w:tc>
          <w:tcPr>
            <w:tcW w:w="2282" w:type="dxa"/>
            <w:tcBorders>
              <w:top w:val="nil"/>
              <w:left w:val="nil"/>
              <w:bottom w:val="single" w:sz="4" w:space="0" w:color="auto"/>
              <w:right w:val="single" w:sz="4" w:space="0" w:color="auto"/>
            </w:tcBorders>
            <w:noWrap/>
            <w:vAlign w:val="bottom"/>
            <w:hideMark/>
          </w:tcPr>
          <w:p w14:paraId="0B4868C8"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 </w:t>
            </w:r>
          </w:p>
        </w:tc>
        <w:tc>
          <w:tcPr>
            <w:tcW w:w="597" w:type="dxa"/>
            <w:tcBorders>
              <w:top w:val="nil"/>
              <w:left w:val="nil"/>
              <w:bottom w:val="single" w:sz="4" w:space="0" w:color="auto"/>
              <w:right w:val="single" w:sz="4" w:space="0" w:color="auto"/>
            </w:tcBorders>
            <w:noWrap/>
            <w:vAlign w:val="bottom"/>
            <w:hideMark/>
          </w:tcPr>
          <w:p w14:paraId="73E87FAB"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 </w:t>
            </w:r>
          </w:p>
        </w:tc>
        <w:tc>
          <w:tcPr>
            <w:tcW w:w="687" w:type="dxa"/>
            <w:tcBorders>
              <w:top w:val="nil"/>
              <w:left w:val="nil"/>
              <w:bottom w:val="single" w:sz="4" w:space="0" w:color="auto"/>
              <w:right w:val="single" w:sz="4" w:space="0" w:color="auto"/>
            </w:tcBorders>
            <w:noWrap/>
            <w:vAlign w:val="bottom"/>
            <w:hideMark/>
          </w:tcPr>
          <w:p w14:paraId="3976BA1C"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 </w:t>
            </w:r>
          </w:p>
        </w:tc>
      </w:tr>
      <w:tr w:rsidR="000F4618" w:rsidRPr="000F4618" w14:paraId="41F5245D" w14:textId="77777777" w:rsidTr="000F4618">
        <w:trPr>
          <w:trHeight w:val="285"/>
        </w:trPr>
        <w:tc>
          <w:tcPr>
            <w:tcW w:w="486" w:type="dxa"/>
            <w:tcBorders>
              <w:top w:val="nil"/>
              <w:left w:val="single" w:sz="4" w:space="0" w:color="auto"/>
              <w:bottom w:val="single" w:sz="4" w:space="0" w:color="auto"/>
              <w:right w:val="single" w:sz="4" w:space="0" w:color="auto"/>
            </w:tcBorders>
            <w:noWrap/>
            <w:vAlign w:val="bottom"/>
            <w:hideMark/>
          </w:tcPr>
          <w:p w14:paraId="00604F7F"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 </w:t>
            </w:r>
          </w:p>
        </w:tc>
        <w:tc>
          <w:tcPr>
            <w:tcW w:w="2888" w:type="dxa"/>
            <w:tcBorders>
              <w:top w:val="nil"/>
              <w:left w:val="nil"/>
              <w:bottom w:val="single" w:sz="4" w:space="0" w:color="auto"/>
              <w:right w:val="single" w:sz="4" w:space="0" w:color="auto"/>
            </w:tcBorders>
            <w:noWrap/>
            <w:vAlign w:val="bottom"/>
            <w:hideMark/>
          </w:tcPr>
          <w:p w14:paraId="09D65B49" w14:textId="77777777" w:rsidR="000F4618" w:rsidRPr="000F4618" w:rsidRDefault="000F4618" w:rsidP="000F4618">
            <w:pPr>
              <w:spacing w:before="0"/>
              <w:rPr>
                <w:rFonts w:ascii="Aptos Narrow" w:eastAsia="Times New Roman" w:hAnsi="Aptos Narrow"/>
                <w:color w:val="000000"/>
                <w:sz w:val="22"/>
                <w:szCs w:val="22"/>
              </w:rPr>
            </w:pPr>
            <w:r w:rsidRPr="000F4618">
              <w:rPr>
                <w:rFonts w:ascii="Aptos Narrow" w:eastAsia="Times New Roman" w:hAnsi="Aptos Narrow"/>
                <w:color w:val="000000"/>
                <w:sz w:val="22"/>
                <w:szCs w:val="22"/>
              </w:rPr>
              <w:t xml:space="preserve">a) Heineken </w:t>
            </w:r>
          </w:p>
        </w:tc>
        <w:tc>
          <w:tcPr>
            <w:tcW w:w="2282" w:type="dxa"/>
            <w:tcBorders>
              <w:top w:val="nil"/>
              <w:left w:val="nil"/>
              <w:bottom w:val="single" w:sz="4" w:space="0" w:color="auto"/>
              <w:right w:val="single" w:sz="4" w:space="0" w:color="auto"/>
            </w:tcBorders>
            <w:noWrap/>
            <w:vAlign w:val="bottom"/>
            <w:hideMark/>
          </w:tcPr>
          <w:p w14:paraId="7F78B012"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24*500mls</w:t>
            </w:r>
          </w:p>
        </w:tc>
        <w:tc>
          <w:tcPr>
            <w:tcW w:w="597" w:type="dxa"/>
            <w:tcBorders>
              <w:top w:val="nil"/>
              <w:left w:val="nil"/>
              <w:bottom w:val="single" w:sz="4" w:space="0" w:color="auto"/>
              <w:right w:val="single" w:sz="4" w:space="0" w:color="auto"/>
            </w:tcBorders>
            <w:noWrap/>
            <w:vAlign w:val="bottom"/>
            <w:hideMark/>
          </w:tcPr>
          <w:p w14:paraId="5407A5BA"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75</w:t>
            </w:r>
          </w:p>
        </w:tc>
        <w:tc>
          <w:tcPr>
            <w:tcW w:w="687" w:type="dxa"/>
            <w:tcBorders>
              <w:top w:val="nil"/>
              <w:left w:val="nil"/>
              <w:bottom w:val="single" w:sz="4" w:space="0" w:color="auto"/>
              <w:right w:val="single" w:sz="4" w:space="0" w:color="auto"/>
            </w:tcBorders>
            <w:noWrap/>
            <w:vAlign w:val="bottom"/>
            <w:hideMark/>
          </w:tcPr>
          <w:p w14:paraId="446DC396"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ctn</w:t>
            </w:r>
          </w:p>
        </w:tc>
      </w:tr>
      <w:tr w:rsidR="000F4618" w:rsidRPr="000F4618" w14:paraId="5898852E" w14:textId="77777777" w:rsidTr="000F4618">
        <w:trPr>
          <w:trHeight w:val="285"/>
        </w:trPr>
        <w:tc>
          <w:tcPr>
            <w:tcW w:w="486" w:type="dxa"/>
            <w:tcBorders>
              <w:top w:val="nil"/>
              <w:left w:val="single" w:sz="4" w:space="0" w:color="auto"/>
              <w:bottom w:val="single" w:sz="4" w:space="0" w:color="auto"/>
              <w:right w:val="single" w:sz="4" w:space="0" w:color="auto"/>
            </w:tcBorders>
            <w:noWrap/>
            <w:vAlign w:val="bottom"/>
            <w:hideMark/>
          </w:tcPr>
          <w:p w14:paraId="7480D993"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 </w:t>
            </w:r>
          </w:p>
        </w:tc>
        <w:tc>
          <w:tcPr>
            <w:tcW w:w="2888" w:type="dxa"/>
            <w:tcBorders>
              <w:top w:val="nil"/>
              <w:left w:val="nil"/>
              <w:bottom w:val="single" w:sz="4" w:space="0" w:color="auto"/>
              <w:right w:val="single" w:sz="4" w:space="0" w:color="auto"/>
            </w:tcBorders>
            <w:noWrap/>
            <w:vAlign w:val="bottom"/>
            <w:hideMark/>
          </w:tcPr>
          <w:p w14:paraId="0E27DBC9" w14:textId="77777777" w:rsidR="000F4618" w:rsidRPr="000F4618" w:rsidRDefault="000F4618" w:rsidP="000F4618">
            <w:pPr>
              <w:spacing w:before="0"/>
              <w:rPr>
                <w:rFonts w:ascii="Aptos Narrow" w:eastAsia="Times New Roman" w:hAnsi="Aptos Narrow"/>
                <w:color w:val="000000"/>
                <w:sz w:val="22"/>
                <w:szCs w:val="22"/>
              </w:rPr>
            </w:pPr>
            <w:r w:rsidRPr="000F4618">
              <w:rPr>
                <w:rFonts w:ascii="Aptos Narrow" w:eastAsia="Times New Roman" w:hAnsi="Aptos Narrow"/>
                <w:color w:val="000000"/>
                <w:sz w:val="22"/>
                <w:szCs w:val="22"/>
              </w:rPr>
              <w:t>b) XXX gold bitter</w:t>
            </w:r>
          </w:p>
        </w:tc>
        <w:tc>
          <w:tcPr>
            <w:tcW w:w="2282" w:type="dxa"/>
            <w:tcBorders>
              <w:top w:val="nil"/>
              <w:left w:val="nil"/>
              <w:bottom w:val="single" w:sz="4" w:space="0" w:color="auto"/>
              <w:right w:val="single" w:sz="4" w:space="0" w:color="auto"/>
            </w:tcBorders>
            <w:noWrap/>
            <w:vAlign w:val="bottom"/>
            <w:hideMark/>
          </w:tcPr>
          <w:p w14:paraId="2A275968"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24*500mls</w:t>
            </w:r>
          </w:p>
        </w:tc>
        <w:tc>
          <w:tcPr>
            <w:tcW w:w="597" w:type="dxa"/>
            <w:tcBorders>
              <w:top w:val="nil"/>
              <w:left w:val="nil"/>
              <w:bottom w:val="single" w:sz="4" w:space="0" w:color="auto"/>
              <w:right w:val="single" w:sz="4" w:space="0" w:color="auto"/>
            </w:tcBorders>
            <w:noWrap/>
            <w:vAlign w:val="bottom"/>
            <w:hideMark/>
          </w:tcPr>
          <w:p w14:paraId="429DA4C7"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75</w:t>
            </w:r>
          </w:p>
        </w:tc>
        <w:tc>
          <w:tcPr>
            <w:tcW w:w="687" w:type="dxa"/>
            <w:tcBorders>
              <w:top w:val="nil"/>
              <w:left w:val="nil"/>
              <w:bottom w:val="single" w:sz="4" w:space="0" w:color="auto"/>
              <w:right w:val="single" w:sz="4" w:space="0" w:color="auto"/>
            </w:tcBorders>
            <w:noWrap/>
            <w:vAlign w:val="bottom"/>
            <w:hideMark/>
          </w:tcPr>
          <w:p w14:paraId="34C73066"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ctn</w:t>
            </w:r>
          </w:p>
        </w:tc>
      </w:tr>
      <w:tr w:rsidR="000F4618" w:rsidRPr="000F4618" w14:paraId="06951EEA" w14:textId="77777777" w:rsidTr="000F4618">
        <w:trPr>
          <w:trHeight w:val="300"/>
        </w:trPr>
        <w:tc>
          <w:tcPr>
            <w:tcW w:w="486" w:type="dxa"/>
            <w:tcBorders>
              <w:top w:val="nil"/>
              <w:left w:val="single" w:sz="4" w:space="0" w:color="auto"/>
              <w:bottom w:val="single" w:sz="4" w:space="0" w:color="auto"/>
              <w:right w:val="single" w:sz="4" w:space="0" w:color="auto"/>
            </w:tcBorders>
            <w:noWrap/>
            <w:vAlign w:val="bottom"/>
            <w:hideMark/>
          </w:tcPr>
          <w:p w14:paraId="6E3A2487" w14:textId="77777777" w:rsidR="000F4618" w:rsidRPr="000F4618" w:rsidRDefault="000F4618" w:rsidP="000F4618">
            <w:pPr>
              <w:spacing w:before="0"/>
              <w:jc w:val="center"/>
              <w:rPr>
                <w:rFonts w:ascii="Aptos Narrow" w:eastAsia="Times New Roman" w:hAnsi="Aptos Narrow"/>
                <w:b/>
                <w:bCs/>
                <w:color w:val="000000"/>
                <w:sz w:val="22"/>
                <w:szCs w:val="22"/>
              </w:rPr>
            </w:pPr>
            <w:r w:rsidRPr="000F4618">
              <w:rPr>
                <w:rFonts w:ascii="Aptos Narrow" w:eastAsia="Times New Roman" w:hAnsi="Aptos Narrow"/>
                <w:b/>
                <w:bCs/>
                <w:color w:val="000000"/>
                <w:sz w:val="22"/>
                <w:szCs w:val="22"/>
              </w:rPr>
              <w:t>2</w:t>
            </w:r>
          </w:p>
        </w:tc>
        <w:tc>
          <w:tcPr>
            <w:tcW w:w="5170" w:type="dxa"/>
            <w:gridSpan w:val="2"/>
            <w:tcBorders>
              <w:top w:val="single" w:sz="4" w:space="0" w:color="auto"/>
              <w:left w:val="nil"/>
              <w:bottom w:val="single" w:sz="4" w:space="0" w:color="auto"/>
              <w:right w:val="single" w:sz="4" w:space="0" w:color="000000"/>
            </w:tcBorders>
            <w:noWrap/>
            <w:vAlign w:val="bottom"/>
            <w:hideMark/>
          </w:tcPr>
          <w:p w14:paraId="479841AF" w14:textId="18EA553E" w:rsidR="000F4618" w:rsidRPr="000F4618" w:rsidRDefault="000F4618" w:rsidP="000F4618">
            <w:pPr>
              <w:spacing w:before="0"/>
              <w:rPr>
                <w:rFonts w:ascii="Aptos Narrow" w:eastAsia="Times New Roman" w:hAnsi="Aptos Narrow"/>
                <w:b/>
                <w:bCs/>
                <w:i/>
                <w:iCs/>
                <w:color w:val="000000"/>
                <w:sz w:val="22"/>
                <w:szCs w:val="22"/>
              </w:rPr>
            </w:pPr>
            <w:r w:rsidRPr="000F4618">
              <w:rPr>
                <w:rFonts w:ascii="Aptos Narrow" w:eastAsia="Times New Roman" w:hAnsi="Aptos Narrow"/>
                <w:b/>
                <w:bCs/>
                <w:i/>
                <w:iCs/>
                <w:color w:val="000000"/>
                <w:sz w:val="22"/>
                <w:szCs w:val="22"/>
              </w:rPr>
              <w:t xml:space="preserve">2.1) Water </w:t>
            </w:r>
            <w:r>
              <w:rPr>
                <w:rFonts w:ascii="Aptos Narrow" w:eastAsia="Times New Roman" w:hAnsi="Aptos Narrow"/>
                <w:b/>
                <w:bCs/>
                <w:i/>
                <w:iCs/>
                <w:color w:val="000000"/>
                <w:sz w:val="22"/>
                <w:szCs w:val="22"/>
              </w:rPr>
              <w:t>(</w:t>
            </w:r>
            <w:r w:rsidRPr="000F4618">
              <w:rPr>
                <w:rFonts w:ascii="Aptos Narrow" w:eastAsia="Times New Roman" w:hAnsi="Aptos Narrow"/>
                <w:b/>
                <w:bCs/>
                <w:i/>
                <w:iCs/>
                <w:color w:val="000000"/>
                <w:sz w:val="22"/>
                <w:szCs w:val="22"/>
              </w:rPr>
              <w:t>250 ctn)</w:t>
            </w:r>
          </w:p>
        </w:tc>
        <w:tc>
          <w:tcPr>
            <w:tcW w:w="597" w:type="dxa"/>
            <w:tcBorders>
              <w:top w:val="nil"/>
              <w:left w:val="nil"/>
              <w:bottom w:val="single" w:sz="4" w:space="0" w:color="auto"/>
              <w:right w:val="single" w:sz="4" w:space="0" w:color="auto"/>
            </w:tcBorders>
            <w:noWrap/>
            <w:vAlign w:val="bottom"/>
            <w:hideMark/>
          </w:tcPr>
          <w:p w14:paraId="371CAD1E"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 </w:t>
            </w:r>
          </w:p>
        </w:tc>
        <w:tc>
          <w:tcPr>
            <w:tcW w:w="687" w:type="dxa"/>
            <w:tcBorders>
              <w:top w:val="nil"/>
              <w:left w:val="nil"/>
              <w:bottom w:val="single" w:sz="4" w:space="0" w:color="auto"/>
              <w:right w:val="single" w:sz="4" w:space="0" w:color="auto"/>
            </w:tcBorders>
            <w:noWrap/>
            <w:vAlign w:val="bottom"/>
            <w:hideMark/>
          </w:tcPr>
          <w:p w14:paraId="622A29DE"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 </w:t>
            </w:r>
          </w:p>
        </w:tc>
      </w:tr>
      <w:tr w:rsidR="000F4618" w:rsidRPr="000F4618" w14:paraId="46D1A7FC" w14:textId="77777777" w:rsidTr="000F4618">
        <w:trPr>
          <w:trHeight w:val="285"/>
        </w:trPr>
        <w:tc>
          <w:tcPr>
            <w:tcW w:w="486" w:type="dxa"/>
            <w:tcBorders>
              <w:top w:val="nil"/>
              <w:left w:val="single" w:sz="4" w:space="0" w:color="auto"/>
              <w:bottom w:val="single" w:sz="4" w:space="0" w:color="auto"/>
              <w:right w:val="single" w:sz="4" w:space="0" w:color="auto"/>
            </w:tcBorders>
            <w:noWrap/>
            <w:vAlign w:val="bottom"/>
            <w:hideMark/>
          </w:tcPr>
          <w:p w14:paraId="21CFB4C0"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 </w:t>
            </w:r>
          </w:p>
        </w:tc>
        <w:tc>
          <w:tcPr>
            <w:tcW w:w="2888" w:type="dxa"/>
            <w:tcBorders>
              <w:top w:val="nil"/>
              <w:left w:val="nil"/>
              <w:bottom w:val="single" w:sz="4" w:space="0" w:color="auto"/>
              <w:right w:val="single" w:sz="4" w:space="0" w:color="auto"/>
            </w:tcBorders>
            <w:noWrap/>
            <w:vAlign w:val="bottom"/>
            <w:hideMark/>
          </w:tcPr>
          <w:p w14:paraId="3855F700" w14:textId="77777777" w:rsidR="000F4618" w:rsidRPr="000F4618" w:rsidRDefault="000F4618" w:rsidP="000F4618">
            <w:pPr>
              <w:spacing w:before="0"/>
              <w:rPr>
                <w:rFonts w:ascii="Aptos Narrow" w:eastAsia="Times New Roman" w:hAnsi="Aptos Narrow"/>
                <w:color w:val="000000"/>
                <w:sz w:val="22"/>
                <w:szCs w:val="22"/>
              </w:rPr>
            </w:pPr>
            <w:r w:rsidRPr="000F4618">
              <w:rPr>
                <w:rFonts w:ascii="Aptos Narrow" w:eastAsia="Times New Roman" w:hAnsi="Aptos Narrow"/>
                <w:color w:val="000000"/>
                <w:sz w:val="22"/>
                <w:szCs w:val="22"/>
              </w:rPr>
              <w:t>a) island chill</w:t>
            </w:r>
          </w:p>
        </w:tc>
        <w:tc>
          <w:tcPr>
            <w:tcW w:w="2282" w:type="dxa"/>
            <w:tcBorders>
              <w:top w:val="nil"/>
              <w:left w:val="nil"/>
              <w:bottom w:val="single" w:sz="4" w:space="0" w:color="auto"/>
              <w:right w:val="single" w:sz="4" w:space="0" w:color="auto"/>
            </w:tcBorders>
            <w:noWrap/>
            <w:vAlign w:val="bottom"/>
            <w:hideMark/>
          </w:tcPr>
          <w:p w14:paraId="54F19F41"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24*500mls</w:t>
            </w:r>
          </w:p>
        </w:tc>
        <w:tc>
          <w:tcPr>
            <w:tcW w:w="597" w:type="dxa"/>
            <w:tcBorders>
              <w:top w:val="nil"/>
              <w:left w:val="nil"/>
              <w:bottom w:val="single" w:sz="4" w:space="0" w:color="auto"/>
              <w:right w:val="single" w:sz="4" w:space="0" w:color="auto"/>
            </w:tcBorders>
            <w:noWrap/>
            <w:vAlign w:val="bottom"/>
            <w:hideMark/>
          </w:tcPr>
          <w:p w14:paraId="54775BCD"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125</w:t>
            </w:r>
          </w:p>
        </w:tc>
        <w:tc>
          <w:tcPr>
            <w:tcW w:w="687" w:type="dxa"/>
            <w:tcBorders>
              <w:top w:val="nil"/>
              <w:left w:val="nil"/>
              <w:bottom w:val="single" w:sz="4" w:space="0" w:color="auto"/>
              <w:right w:val="single" w:sz="4" w:space="0" w:color="auto"/>
            </w:tcBorders>
            <w:noWrap/>
            <w:vAlign w:val="bottom"/>
            <w:hideMark/>
          </w:tcPr>
          <w:p w14:paraId="0209A37D"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ctn</w:t>
            </w:r>
          </w:p>
        </w:tc>
      </w:tr>
      <w:tr w:rsidR="000F4618" w:rsidRPr="000F4618" w14:paraId="57715FE9" w14:textId="77777777" w:rsidTr="000F4618">
        <w:trPr>
          <w:trHeight w:val="285"/>
        </w:trPr>
        <w:tc>
          <w:tcPr>
            <w:tcW w:w="486" w:type="dxa"/>
            <w:tcBorders>
              <w:top w:val="nil"/>
              <w:left w:val="single" w:sz="4" w:space="0" w:color="auto"/>
              <w:bottom w:val="single" w:sz="4" w:space="0" w:color="auto"/>
              <w:right w:val="single" w:sz="4" w:space="0" w:color="auto"/>
            </w:tcBorders>
            <w:noWrap/>
            <w:vAlign w:val="bottom"/>
            <w:hideMark/>
          </w:tcPr>
          <w:p w14:paraId="74264384"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 </w:t>
            </w:r>
          </w:p>
        </w:tc>
        <w:tc>
          <w:tcPr>
            <w:tcW w:w="2888" w:type="dxa"/>
            <w:tcBorders>
              <w:top w:val="nil"/>
              <w:left w:val="nil"/>
              <w:bottom w:val="single" w:sz="4" w:space="0" w:color="auto"/>
              <w:right w:val="single" w:sz="4" w:space="0" w:color="auto"/>
            </w:tcBorders>
            <w:noWrap/>
            <w:vAlign w:val="bottom"/>
            <w:hideMark/>
          </w:tcPr>
          <w:p w14:paraId="7AF90F0B" w14:textId="77777777" w:rsidR="000F4618" w:rsidRPr="000F4618" w:rsidRDefault="000F4618" w:rsidP="000F4618">
            <w:pPr>
              <w:spacing w:before="0"/>
              <w:rPr>
                <w:rFonts w:ascii="Aptos Narrow" w:eastAsia="Times New Roman" w:hAnsi="Aptos Narrow"/>
                <w:color w:val="000000"/>
                <w:sz w:val="22"/>
                <w:szCs w:val="22"/>
              </w:rPr>
            </w:pPr>
            <w:r w:rsidRPr="000F4618">
              <w:rPr>
                <w:rFonts w:ascii="Aptos Narrow" w:eastAsia="Times New Roman" w:hAnsi="Aptos Narrow"/>
                <w:color w:val="000000"/>
                <w:sz w:val="22"/>
                <w:szCs w:val="22"/>
              </w:rPr>
              <w:t xml:space="preserve">b) kimbo </w:t>
            </w:r>
          </w:p>
        </w:tc>
        <w:tc>
          <w:tcPr>
            <w:tcW w:w="2282" w:type="dxa"/>
            <w:tcBorders>
              <w:top w:val="nil"/>
              <w:left w:val="nil"/>
              <w:bottom w:val="single" w:sz="4" w:space="0" w:color="auto"/>
              <w:right w:val="single" w:sz="4" w:space="0" w:color="auto"/>
            </w:tcBorders>
            <w:noWrap/>
            <w:vAlign w:val="bottom"/>
            <w:hideMark/>
          </w:tcPr>
          <w:p w14:paraId="3FC30F02"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24*500mls</w:t>
            </w:r>
          </w:p>
        </w:tc>
        <w:tc>
          <w:tcPr>
            <w:tcW w:w="597" w:type="dxa"/>
            <w:tcBorders>
              <w:top w:val="nil"/>
              <w:left w:val="nil"/>
              <w:bottom w:val="single" w:sz="4" w:space="0" w:color="auto"/>
              <w:right w:val="single" w:sz="4" w:space="0" w:color="auto"/>
            </w:tcBorders>
            <w:noWrap/>
            <w:vAlign w:val="bottom"/>
            <w:hideMark/>
          </w:tcPr>
          <w:p w14:paraId="39239CDD"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125</w:t>
            </w:r>
          </w:p>
        </w:tc>
        <w:tc>
          <w:tcPr>
            <w:tcW w:w="687" w:type="dxa"/>
            <w:tcBorders>
              <w:top w:val="nil"/>
              <w:left w:val="nil"/>
              <w:bottom w:val="single" w:sz="4" w:space="0" w:color="auto"/>
              <w:right w:val="single" w:sz="4" w:space="0" w:color="auto"/>
            </w:tcBorders>
            <w:noWrap/>
            <w:vAlign w:val="bottom"/>
            <w:hideMark/>
          </w:tcPr>
          <w:p w14:paraId="26459BA9"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ctn</w:t>
            </w:r>
          </w:p>
        </w:tc>
      </w:tr>
      <w:tr w:rsidR="000F4618" w:rsidRPr="000F4618" w14:paraId="09612FB9" w14:textId="77777777" w:rsidTr="000F4618">
        <w:trPr>
          <w:trHeight w:val="300"/>
        </w:trPr>
        <w:tc>
          <w:tcPr>
            <w:tcW w:w="486" w:type="dxa"/>
            <w:tcBorders>
              <w:top w:val="nil"/>
              <w:left w:val="single" w:sz="4" w:space="0" w:color="auto"/>
              <w:bottom w:val="single" w:sz="4" w:space="0" w:color="auto"/>
              <w:right w:val="single" w:sz="4" w:space="0" w:color="auto"/>
            </w:tcBorders>
            <w:noWrap/>
            <w:vAlign w:val="bottom"/>
            <w:hideMark/>
          </w:tcPr>
          <w:p w14:paraId="33794C5B" w14:textId="77777777" w:rsidR="000F4618" w:rsidRPr="000F4618" w:rsidRDefault="000F4618" w:rsidP="000F4618">
            <w:pPr>
              <w:spacing w:before="0"/>
              <w:jc w:val="center"/>
              <w:rPr>
                <w:rFonts w:ascii="Aptos Narrow" w:eastAsia="Times New Roman" w:hAnsi="Aptos Narrow"/>
                <w:b/>
                <w:bCs/>
                <w:color w:val="000000"/>
                <w:sz w:val="22"/>
                <w:szCs w:val="22"/>
              </w:rPr>
            </w:pPr>
            <w:r w:rsidRPr="000F4618">
              <w:rPr>
                <w:rFonts w:ascii="Aptos Narrow" w:eastAsia="Times New Roman" w:hAnsi="Aptos Narrow"/>
                <w:b/>
                <w:bCs/>
                <w:color w:val="000000"/>
                <w:sz w:val="22"/>
                <w:szCs w:val="22"/>
              </w:rPr>
              <w:t>3</w:t>
            </w:r>
          </w:p>
        </w:tc>
        <w:tc>
          <w:tcPr>
            <w:tcW w:w="2888" w:type="dxa"/>
            <w:tcBorders>
              <w:top w:val="nil"/>
              <w:left w:val="nil"/>
              <w:bottom w:val="single" w:sz="4" w:space="0" w:color="auto"/>
              <w:right w:val="single" w:sz="4" w:space="0" w:color="auto"/>
            </w:tcBorders>
            <w:noWrap/>
            <w:vAlign w:val="bottom"/>
            <w:hideMark/>
          </w:tcPr>
          <w:p w14:paraId="4F730950" w14:textId="5D6916FB" w:rsidR="000F4618" w:rsidRPr="000F4618" w:rsidRDefault="000F4618" w:rsidP="000F4618">
            <w:pPr>
              <w:spacing w:before="0"/>
              <w:rPr>
                <w:rFonts w:ascii="Aptos Narrow" w:eastAsia="Times New Roman" w:hAnsi="Aptos Narrow"/>
                <w:b/>
                <w:bCs/>
                <w:i/>
                <w:iCs/>
                <w:color w:val="000000"/>
                <w:sz w:val="22"/>
                <w:szCs w:val="22"/>
              </w:rPr>
            </w:pPr>
            <w:r w:rsidRPr="000F4618">
              <w:rPr>
                <w:rFonts w:ascii="Aptos Narrow" w:eastAsia="Times New Roman" w:hAnsi="Aptos Narrow"/>
                <w:b/>
                <w:bCs/>
                <w:i/>
                <w:iCs/>
                <w:color w:val="000000"/>
                <w:sz w:val="22"/>
                <w:szCs w:val="22"/>
              </w:rPr>
              <w:t>3.1) Wine</w:t>
            </w:r>
            <w:r>
              <w:rPr>
                <w:rFonts w:ascii="Aptos Narrow" w:eastAsia="Times New Roman" w:hAnsi="Aptos Narrow"/>
                <w:b/>
                <w:bCs/>
                <w:i/>
                <w:iCs/>
                <w:color w:val="000000"/>
                <w:sz w:val="22"/>
                <w:szCs w:val="22"/>
              </w:rPr>
              <w:t xml:space="preserve"> (60 ctn)</w:t>
            </w:r>
          </w:p>
        </w:tc>
        <w:tc>
          <w:tcPr>
            <w:tcW w:w="2282" w:type="dxa"/>
            <w:tcBorders>
              <w:top w:val="nil"/>
              <w:left w:val="nil"/>
              <w:bottom w:val="single" w:sz="4" w:space="0" w:color="auto"/>
              <w:right w:val="single" w:sz="4" w:space="0" w:color="auto"/>
            </w:tcBorders>
            <w:noWrap/>
            <w:vAlign w:val="bottom"/>
            <w:hideMark/>
          </w:tcPr>
          <w:p w14:paraId="0B391C21"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 </w:t>
            </w:r>
          </w:p>
        </w:tc>
        <w:tc>
          <w:tcPr>
            <w:tcW w:w="597" w:type="dxa"/>
            <w:tcBorders>
              <w:top w:val="nil"/>
              <w:left w:val="nil"/>
              <w:bottom w:val="single" w:sz="4" w:space="0" w:color="auto"/>
              <w:right w:val="single" w:sz="4" w:space="0" w:color="auto"/>
            </w:tcBorders>
            <w:noWrap/>
            <w:vAlign w:val="bottom"/>
            <w:hideMark/>
          </w:tcPr>
          <w:p w14:paraId="28F8DE34"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 </w:t>
            </w:r>
          </w:p>
        </w:tc>
        <w:tc>
          <w:tcPr>
            <w:tcW w:w="687" w:type="dxa"/>
            <w:tcBorders>
              <w:top w:val="nil"/>
              <w:left w:val="nil"/>
              <w:bottom w:val="single" w:sz="4" w:space="0" w:color="auto"/>
              <w:right w:val="single" w:sz="4" w:space="0" w:color="auto"/>
            </w:tcBorders>
            <w:noWrap/>
            <w:vAlign w:val="bottom"/>
            <w:hideMark/>
          </w:tcPr>
          <w:p w14:paraId="6E713DEA"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 </w:t>
            </w:r>
          </w:p>
        </w:tc>
      </w:tr>
      <w:tr w:rsidR="000F4618" w:rsidRPr="000F4618" w14:paraId="5B516535" w14:textId="77777777" w:rsidTr="000F4618">
        <w:trPr>
          <w:trHeight w:val="285"/>
        </w:trPr>
        <w:tc>
          <w:tcPr>
            <w:tcW w:w="486" w:type="dxa"/>
            <w:tcBorders>
              <w:top w:val="nil"/>
              <w:left w:val="single" w:sz="4" w:space="0" w:color="auto"/>
              <w:bottom w:val="single" w:sz="4" w:space="0" w:color="auto"/>
              <w:right w:val="single" w:sz="4" w:space="0" w:color="auto"/>
            </w:tcBorders>
            <w:noWrap/>
            <w:vAlign w:val="bottom"/>
            <w:hideMark/>
          </w:tcPr>
          <w:p w14:paraId="70708D78"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 </w:t>
            </w:r>
          </w:p>
        </w:tc>
        <w:tc>
          <w:tcPr>
            <w:tcW w:w="2888" w:type="dxa"/>
            <w:tcBorders>
              <w:top w:val="nil"/>
              <w:left w:val="nil"/>
              <w:bottom w:val="single" w:sz="4" w:space="0" w:color="auto"/>
              <w:right w:val="single" w:sz="4" w:space="0" w:color="auto"/>
            </w:tcBorders>
            <w:noWrap/>
            <w:vAlign w:val="bottom"/>
            <w:hideMark/>
          </w:tcPr>
          <w:p w14:paraId="28F01674" w14:textId="77777777" w:rsidR="000F4618" w:rsidRPr="000F4618" w:rsidRDefault="000F4618" w:rsidP="000F4618">
            <w:pPr>
              <w:spacing w:before="0"/>
              <w:rPr>
                <w:rFonts w:ascii="Aptos Narrow" w:eastAsia="Times New Roman" w:hAnsi="Aptos Narrow"/>
                <w:color w:val="000000"/>
                <w:sz w:val="22"/>
                <w:szCs w:val="22"/>
              </w:rPr>
            </w:pPr>
            <w:r w:rsidRPr="000F4618">
              <w:rPr>
                <w:rFonts w:ascii="Aptos Narrow" w:eastAsia="Times New Roman" w:hAnsi="Aptos Narrow"/>
                <w:color w:val="000000"/>
                <w:sz w:val="22"/>
                <w:szCs w:val="22"/>
              </w:rPr>
              <w:t xml:space="preserve">a) red </w:t>
            </w:r>
          </w:p>
        </w:tc>
        <w:tc>
          <w:tcPr>
            <w:tcW w:w="2282" w:type="dxa"/>
            <w:tcBorders>
              <w:top w:val="nil"/>
              <w:left w:val="nil"/>
              <w:bottom w:val="single" w:sz="4" w:space="0" w:color="auto"/>
              <w:right w:val="single" w:sz="4" w:space="0" w:color="auto"/>
            </w:tcBorders>
            <w:noWrap/>
            <w:vAlign w:val="center"/>
            <w:hideMark/>
          </w:tcPr>
          <w:p w14:paraId="1D9A1C4F"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12*750mls</w:t>
            </w:r>
          </w:p>
        </w:tc>
        <w:tc>
          <w:tcPr>
            <w:tcW w:w="597" w:type="dxa"/>
            <w:tcBorders>
              <w:top w:val="nil"/>
              <w:left w:val="nil"/>
              <w:bottom w:val="single" w:sz="4" w:space="0" w:color="auto"/>
              <w:right w:val="single" w:sz="4" w:space="0" w:color="auto"/>
            </w:tcBorders>
            <w:noWrap/>
            <w:vAlign w:val="bottom"/>
            <w:hideMark/>
          </w:tcPr>
          <w:p w14:paraId="3C3CD712"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30</w:t>
            </w:r>
          </w:p>
        </w:tc>
        <w:tc>
          <w:tcPr>
            <w:tcW w:w="687" w:type="dxa"/>
            <w:tcBorders>
              <w:top w:val="nil"/>
              <w:left w:val="nil"/>
              <w:bottom w:val="single" w:sz="4" w:space="0" w:color="auto"/>
              <w:right w:val="single" w:sz="4" w:space="0" w:color="auto"/>
            </w:tcBorders>
            <w:noWrap/>
            <w:vAlign w:val="bottom"/>
            <w:hideMark/>
          </w:tcPr>
          <w:p w14:paraId="05139540"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ctn</w:t>
            </w:r>
          </w:p>
        </w:tc>
      </w:tr>
      <w:tr w:rsidR="000F4618" w:rsidRPr="000F4618" w14:paraId="19E2600D" w14:textId="77777777" w:rsidTr="000F4618">
        <w:trPr>
          <w:trHeight w:val="285"/>
        </w:trPr>
        <w:tc>
          <w:tcPr>
            <w:tcW w:w="486" w:type="dxa"/>
            <w:tcBorders>
              <w:top w:val="nil"/>
              <w:left w:val="single" w:sz="4" w:space="0" w:color="auto"/>
              <w:bottom w:val="single" w:sz="4" w:space="0" w:color="auto"/>
              <w:right w:val="single" w:sz="4" w:space="0" w:color="auto"/>
            </w:tcBorders>
            <w:noWrap/>
            <w:vAlign w:val="bottom"/>
            <w:hideMark/>
          </w:tcPr>
          <w:p w14:paraId="5CA47B7E"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 </w:t>
            </w:r>
          </w:p>
        </w:tc>
        <w:tc>
          <w:tcPr>
            <w:tcW w:w="2888" w:type="dxa"/>
            <w:tcBorders>
              <w:top w:val="nil"/>
              <w:left w:val="nil"/>
              <w:bottom w:val="single" w:sz="4" w:space="0" w:color="auto"/>
              <w:right w:val="single" w:sz="4" w:space="0" w:color="auto"/>
            </w:tcBorders>
            <w:noWrap/>
            <w:vAlign w:val="bottom"/>
            <w:hideMark/>
          </w:tcPr>
          <w:p w14:paraId="2D22776D" w14:textId="77777777" w:rsidR="000F4618" w:rsidRPr="000F4618" w:rsidRDefault="000F4618" w:rsidP="000F4618">
            <w:pPr>
              <w:spacing w:before="0"/>
              <w:rPr>
                <w:rFonts w:ascii="Aptos Narrow" w:eastAsia="Times New Roman" w:hAnsi="Aptos Narrow"/>
                <w:color w:val="000000"/>
                <w:sz w:val="22"/>
                <w:szCs w:val="22"/>
              </w:rPr>
            </w:pPr>
            <w:r w:rsidRPr="000F4618">
              <w:rPr>
                <w:rFonts w:ascii="Aptos Narrow" w:eastAsia="Times New Roman" w:hAnsi="Aptos Narrow"/>
                <w:color w:val="000000"/>
                <w:sz w:val="22"/>
                <w:szCs w:val="22"/>
              </w:rPr>
              <w:t>b) white</w:t>
            </w:r>
          </w:p>
        </w:tc>
        <w:tc>
          <w:tcPr>
            <w:tcW w:w="2282" w:type="dxa"/>
            <w:tcBorders>
              <w:top w:val="nil"/>
              <w:left w:val="nil"/>
              <w:bottom w:val="single" w:sz="4" w:space="0" w:color="auto"/>
              <w:right w:val="single" w:sz="4" w:space="0" w:color="auto"/>
            </w:tcBorders>
            <w:noWrap/>
            <w:vAlign w:val="center"/>
            <w:hideMark/>
          </w:tcPr>
          <w:p w14:paraId="1E4C6498"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12*750mls</w:t>
            </w:r>
          </w:p>
        </w:tc>
        <w:tc>
          <w:tcPr>
            <w:tcW w:w="597" w:type="dxa"/>
            <w:tcBorders>
              <w:top w:val="nil"/>
              <w:left w:val="nil"/>
              <w:bottom w:val="single" w:sz="4" w:space="0" w:color="auto"/>
              <w:right w:val="single" w:sz="4" w:space="0" w:color="auto"/>
            </w:tcBorders>
            <w:noWrap/>
            <w:vAlign w:val="bottom"/>
            <w:hideMark/>
          </w:tcPr>
          <w:p w14:paraId="73BBE672"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30</w:t>
            </w:r>
          </w:p>
        </w:tc>
        <w:tc>
          <w:tcPr>
            <w:tcW w:w="687" w:type="dxa"/>
            <w:tcBorders>
              <w:top w:val="nil"/>
              <w:left w:val="nil"/>
              <w:bottom w:val="single" w:sz="4" w:space="0" w:color="auto"/>
              <w:right w:val="single" w:sz="4" w:space="0" w:color="auto"/>
            </w:tcBorders>
            <w:noWrap/>
            <w:vAlign w:val="bottom"/>
            <w:hideMark/>
          </w:tcPr>
          <w:p w14:paraId="0A848B58"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ctn</w:t>
            </w:r>
          </w:p>
        </w:tc>
      </w:tr>
      <w:tr w:rsidR="000F4618" w:rsidRPr="000F4618" w14:paraId="62F07389" w14:textId="77777777" w:rsidTr="000F4618">
        <w:trPr>
          <w:trHeight w:val="300"/>
        </w:trPr>
        <w:tc>
          <w:tcPr>
            <w:tcW w:w="486" w:type="dxa"/>
            <w:tcBorders>
              <w:top w:val="nil"/>
              <w:left w:val="single" w:sz="4" w:space="0" w:color="auto"/>
              <w:bottom w:val="single" w:sz="4" w:space="0" w:color="auto"/>
              <w:right w:val="single" w:sz="4" w:space="0" w:color="auto"/>
            </w:tcBorders>
            <w:noWrap/>
            <w:vAlign w:val="bottom"/>
            <w:hideMark/>
          </w:tcPr>
          <w:p w14:paraId="1C8B853A" w14:textId="77777777" w:rsidR="000F4618" w:rsidRPr="000F4618" w:rsidRDefault="000F4618" w:rsidP="000F4618">
            <w:pPr>
              <w:spacing w:before="0"/>
              <w:jc w:val="center"/>
              <w:rPr>
                <w:rFonts w:ascii="Aptos Narrow" w:eastAsia="Times New Roman" w:hAnsi="Aptos Narrow"/>
                <w:b/>
                <w:bCs/>
                <w:color w:val="000000"/>
                <w:sz w:val="22"/>
                <w:szCs w:val="22"/>
              </w:rPr>
            </w:pPr>
            <w:r w:rsidRPr="000F4618">
              <w:rPr>
                <w:rFonts w:ascii="Aptos Narrow" w:eastAsia="Times New Roman" w:hAnsi="Aptos Narrow"/>
                <w:b/>
                <w:bCs/>
                <w:color w:val="000000"/>
                <w:sz w:val="22"/>
                <w:szCs w:val="22"/>
              </w:rPr>
              <w:t>4</w:t>
            </w:r>
          </w:p>
        </w:tc>
        <w:tc>
          <w:tcPr>
            <w:tcW w:w="5170" w:type="dxa"/>
            <w:gridSpan w:val="2"/>
            <w:tcBorders>
              <w:top w:val="single" w:sz="4" w:space="0" w:color="auto"/>
              <w:left w:val="nil"/>
              <w:bottom w:val="single" w:sz="4" w:space="0" w:color="auto"/>
              <w:right w:val="single" w:sz="4" w:space="0" w:color="000000"/>
            </w:tcBorders>
            <w:noWrap/>
            <w:vAlign w:val="bottom"/>
            <w:hideMark/>
          </w:tcPr>
          <w:p w14:paraId="2F82C5E2" w14:textId="77777777" w:rsidR="000F4618" w:rsidRPr="000F4618" w:rsidRDefault="000F4618" w:rsidP="000F4618">
            <w:pPr>
              <w:spacing w:before="0"/>
              <w:rPr>
                <w:rFonts w:ascii="Aptos Narrow" w:eastAsia="Times New Roman" w:hAnsi="Aptos Narrow"/>
                <w:b/>
                <w:bCs/>
                <w:i/>
                <w:iCs/>
                <w:color w:val="000000"/>
                <w:sz w:val="22"/>
                <w:szCs w:val="22"/>
              </w:rPr>
            </w:pPr>
            <w:r w:rsidRPr="000F4618">
              <w:rPr>
                <w:rFonts w:ascii="Aptos Narrow" w:eastAsia="Times New Roman" w:hAnsi="Aptos Narrow"/>
                <w:b/>
                <w:bCs/>
                <w:i/>
                <w:iCs/>
                <w:color w:val="000000"/>
                <w:sz w:val="22"/>
                <w:szCs w:val="22"/>
              </w:rPr>
              <w:t>4.1) Kawa powder</w:t>
            </w:r>
          </w:p>
        </w:tc>
        <w:tc>
          <w:tcPr>
            <w:tcW w:w="597" w:type="dxa"/>
            <w:tcBorders>
              <w:top w:val="nil"/>
              <w:left w:val="nil"/>
              <w:bottom w:val="single" w:sz="4" w:space="0" w:color="auto"/>
              <w:right w:val="single" w:sz="4" w:space="0" w:color="auto"/>
            </w:tcBorders>
            <w:noWrap/>
            <w:vAlign w:val="bottom"/>
            <w:hideMark/>
          </w:tcPr>
          <w:p w14:paraId="46EE3157"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 </w:t>
            </w:r>
          </w:p>
        </w:tc>
        <w:tc>
          <w:tcPr>
            <w:tcW w:w="687" w:type="dxa"/>
            <w:tcBorders>
              <w:top w:val="nil"/>
              <w:left w:val="nil"/>
              <w:bottom w:val="single" w:sz="4" w:space="0" w:color="auto"/>
              <w:right w:val="single" w:sz="4" w:space="0" w:color="auto"/>
            </w:tcBorders>
            <w:noWrap/>
            <w:vAlign w:val="bottom"/>
            <w:hideMark/>
          </w:tcPr>
          <w:p w14:paraId="3AE79FF6"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 </w:t>
            </w:r>
          </w:p>
        </w:tc>
      </w:tr>
      <w:tr w:rsidR="000F4618" w:rsidRPr="000F4618" w14:paraId="1632A391" w14:textId="77777777" w:rsidTr="000F4618">
        <w:trPr>
          <w:trHeight w:val="285"/>
        </w:trPr>
        <w:tc>
          <w:tcPr>
            <w:tcW w:w="486" w:type="dxa"/>
            <w:tcBorders>
              <w:top w:val="nil"/>
              <w:left w:val="single" w:sz="4" w:space="0" w:color="auto"/>
              <w:bottom w:val="single" w:sz="4" w:space="0" w:color="auto"/>
              <w:right w:val="single" w:sz="4" w:space="0" w:color="auto"/>
            </w:tcBorders>
            <w:noWrap/>
            <w:vAlign w:val="bottom"/>
            <w:hideMark/>
          </w:tcPr>
          <w:p w14:paraId="3D8D4070"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 </w:t>
            </w:r>
          </w:p>
        </w:tc>
        <w:tc>
          <w:tcPr>
            <w:tcW w:w="2888" w:type="dxa"/>
            <w:tcBorders>
              <w:top w:val="nil"/>
              <w:left w:val="nil"/>
              <w:bottom w:val="single" w:sz="4" w:space="0" w:color="auto"/>
              <w:right w:val="single" w:sz="4" w:space="0" w:color="auto"/>
            </w:tcBorders>
            <w:noWrap/>
            <w:vAlign w:val="bottom"/>
            <w:hideMark/>
          </w:tcPr>
          <w:p w14:paraId="6EEDD137" w14:textId="77777777" w:rsidR="000F4618" w:rsidRPr="000F4618" w:rsidRDefault="000F4618" w:rsidP="000F4618">
            <w:pPr>
              <w:spacing w:before="0"/>
              <w:rPr>
                <w:rFonts w:ascii="Aptos Narrow" w:eastAsia="Times New Roman" w:hAnsi="Aptos Narrow"/>
                <w:color w:val="000000"/>
                <w:sz w:val="22"/>
                <w:szCs w:val="22"/>
              </w:rPr>
            </w:pPr>
            <w:r w:rsidRPr="000F4618">
              <w:rPr>
                <w:rFonts w:ascii="Aptos Narrow" w:eastAsia="Times New Roman" w:hAnsi="Aptos Narrow"/>
                <w:color w:val="000000"/>
                <w:sz w:val="22"/>
                <w:szCs w:val="22"/>
              </w:rPr>
              <w:t>a) Nimtai</w:t>
            </w:r>
          </w:p>
        </w:tc>
        <w:tc>
          <w:tcPr>
            <w:tcW w:w="2282" w:type="dxa"/>
            <w:tcBorders>
              <w:top w:val="nil"/>
              <w:left w:val="nil"/>
              <w:bottom w:val="single" w:sz="4" w:space="0" w:color="auto"/>
              <w:right w:val="single" w:sz="4" w:space="0" w:color="auto"/>
            </w:tcBorders>
            <w:noWrap/>
            <w:vAlign w:val="bottom"/>
            <w:hideMark/>
          </w:tcPr>
          <w:p w14:paraId="34802497"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12*0.5kg</w:t>
            </w:r>
          </w:p>
        </w:tc>
        <w:tc>
          <w:tcPr>
            <w:tcW w:w="597" w:type="dxa"/>
            <w:tcBorders>
              <w:top w:val="nil"/>
              <w:left w:val="nil"/>
              <w:bottom w:val="single" w:sz="4" w:space="0" w:color="auto"/>
              <w:right w:val="single" w:sz="4" w:space="0" w:color="auto"/>
            </w:tcBorders>
            <w:noWrap/>
            <w:vAlign w:val="bottom"/>
            <w:hideMark/>
          </w:tcPr>
          <w:p w14:paraId="33088734"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1</w:t>
            </w:r>
          </w:p>
        </w:tc>
        <w:tc>
          <w:tcPr>
            <w:tcW w:w="687" w:type="dxa"/>
            <w:tcBorders>
              <w:top w:val="nil"/>
              <w:left w:val="nil"/>
              <w:bottom w:val="single" w:sz="4" w:space="0" w:color="auto"/>
              <w:right w:val="single" w:sz="4" w:space="0" w:color="auto"/>
            </w:tcBorders>
            <w:noWrap/>
            <w:vAlign w:val="bottom"/>
            <w:hideMark/>
          </w:tcPr>
          <w:p w14:paraId="6937A144"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ctn</w:t>
            </w:r>
          </w:p>
        </w:tc>
      </w:tr>
      <w:tr w:rsidR="000F4618" w:rsidRPr="000F4618" w14:paraId="646AEE96" w14:textId="77777777" w:rsidTr="000F4618">
        <w:trPr>
          <w:trHeight w:val="300"/>
        </w:trPr>
        <w:tc>
          <w:tcPr>
            <w:tcW w:w="486" w:type="dxa"/>
            <w:tcBorders>
              <w:top w:val="nil"/>
              <w:left w:val="single" w:sz="4" w:space="0" w:color="auto"/>
              <w:bottom w:val="single" w:sz="4" w:space="0" w:color="auto"/>
              <w:right w:val="single" w:sz="4" w:space="0" w:color="auto"/>
            </w:tcBorders>
            <w:noWrap/>
            <w:vAlign w:val="bottom"/>
            <w:hideMark/>
          </w:tcPr>
          <w:p w14:paraId="2FB9C0CD" w14:textId="77777777" w:rsidR="000F4618" w:rsidRPr="000F4618" w:rsidRDefault="000F4618" w:rsidP="000F4618">
            <w:pPr>
              <w:spacing w:before="0"/>
              <w:jc w:val="center"/>
              <w:rPr>
                <w:rFonts w:ascii="Aptos Narrow" w:eastAsia="Times New Roman" w:hAnsi="Aptos Narrow"/>
                <w:b/>
                <w:bCs/>
                <w:color w:val="000000"/>
                <w:sz w:val="22"/>
                <w:szCs w:val="22"/>
              </w:rPr>
            </w:pPr>
            <w:r w:rsidRPr="000F4618">
              <w:rPr>
                <w:rFonts w:ascii="Aptos Narrow" w:eastAsia="Times New Roman" w:hAnsi="Aptos Narrow"/>
                <w:b/>
                <w:bCs/>
                <w:color w:val="000000"/>
                <w:sz w:val="22"/>
                <w:szCs w:val="22"/>
              </w:rPr>
              <w:t>5</w:t>
            </w:r>
          </w:p>
        </w:tc>
        <w:tc>
          <w:tcPr>
            <w:tcW w:w="2888" w:type="dxa"/>
            <w:tcBorders>
              <w:top w:val="nil"/>
              <w:left w:val="nil"/>
              <w:bottom w:val="single" w:sz="4" w:space="0" w:color="auto"/>
              <w:right w:val="single" w:sz="4" w:space="0" w:color="auto"/>
            </w:tcBorders>
            <w:noWrap/>
            <w:vAlign w:val="bottom"/>
            <w:hideMark/>
          </w:tcPr>
          <w:p w14:paraId="04264B1F" w14:textId="075ED71D" w:rsidR="000F4618" w:rsidRPr="000F4618" w:rsidRDefault="000F4618" w:rsidP="000F4618">
            <w:pPr>
              <w:spacing w:before="0"/>
              <w:rPr>
                <w:rFonts w:ascii="Aptos Narrow" w:eastAsia="Times New Roman" w:hAnsi="Aptos Narrow"/>
                <w:b/>
                <w:bCs/>
                <w:i/>
                <w:iCs/>
                <w:color w:val="000000"/>
                <w:sz w:val="22"/>
                <w:szCs w:val="22"/>
              </w:rPr>
            </w:pPr>
            <w:r w:rsidRPr="000F4618">
              <w:rPr>
                <w:rFonts w:ascii="Aptos Narrow" w:eastAsia="Times New Roman" w:hAnsi="Aptos Narrow"/>
                <w:b/>
                <w:bCs/>
                <w:i/>
                <w:iCs/>
                <w:color w:val="000000"/>
                <w:sz w:val="22"/>
                <w:szCs w:val="22"/>
              </w:rPr>
              <w:t xml:space="preserve">5.1) Softdrinks </w:t>
            </w:r>
            <w:r>
              <w:rPr>
                <w:rFonts w:ascii="Aptos Narrow" w:eastAsia="Times New Roman" w:hAnsi="Aptos Narrow"/>
                <w:b/>
                <w:bCs/>
                <w:i/>
                <w:iCs/>
                <w:color w:val="000000"/>
                <w:sz w:val="22"/>
                <w:szCs w:val="22"/>
              </w:rPr>
              <w:t>(180 ctn)</w:t>
            </w:r>
          </w:p>
        </w:tc>
        <w:tc>
          <w:tcPr>
            <w:tcW w:w="2282" w:type="dxa"/>
            <w:tcBorders>
              <w:top w:val="nil"/>
              <w:left w:val="nil"/>
              <w:bottom w:val="single" w:sz="4" w:space="0" w:color="auto"/>
              <w:right w:val="single" w:sz="4" w:space="0" w:color="auto"/>
            </w:tcBorders>
            <w:noWrap/>
            <w:vAlign w:val="bottom"/>
            <w:hideMark/>
          </w:tcPr>
          <w:p w14:paraId="4C1CA526"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 </w:t>
            </w:r>
          </w:p>
        </w:tc>
        <w:tc>
          <w:tcPr>
            <w:tcW w:w="597" w:type="dxa"/>
            <w:tcBorders>
              <w:top w:val="nil"/>
              <w:left w:val="nil"/>
              <w:bottom w:val="single" w:sz="4" w:space="0" w:color="auto"/>
              <w:right w:val="single" w:sz="4" w:space="0" w:color="auto"/>
            </w:tcBorders>
            <w:noWrap/>
            <w:vAlign w:val="bottom"/>
            <w:hideMark/>
          </w:tcPr>
          <w:p w14:paraId="01F88830"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 </w:t>
            </w:r>
          </w:p>
        </w:tc>
        <w:tc>
          <w:tcPr>
            <w:tcW w:w="687" w:type="dxa"/>
            <w:tcBorders>
              <w:top w:val="nil"/>
              <w:left w:val="nil"/>
              <w:bottom w:val="single" w:sz="4" w:space="0" w:color="auto"/>
              <w:right w:val="single" w:sz="4" w:space="0" w:color="auto"/>
            </w:tcBorders>
            <w:noWrap/>
            <w:vAlign w:val="bottom"/>
            <w:hideMark/>
          </w:tcPr>
          <w:p w14:paraId="368D43B3"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 </w:t>
            </w:r>
          </w:p>
        </w:tc>
      </w:tr>
      <w:tr w:rsidR="000F4618" w:rsidRPr="000F4618" w14:paraId="1F5DD96A" w14:textId="77777777" w:rsidTr="000F4618">
        <w:trPr>
          <w:trHeight w:val="285"/>
        </w:trPr>
        <w:tc>
          <w:tcPr>
            <w:tcW w:w="486" w:type="dxa"/>
            <w:tcBorders>
              <w:top w:val="nil"/>
              <w:left w:val="single" w:sz="4" w:space="0" w:color="auto"/>
              <w:bottom w:val="single" w:sz="4" w:space="0" w:color="auto"/>
              <w:right w:val="single" w:sz="4" w:space="0" w:color="auto"/>
            </w:tcBorders>
            <w:noWrap/>
            <w:vAlign w:val="bottom"/>
            <w:hideMark/>
          </w:tcPr>
          <w:p w14:paraId="754FE90D"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 </w:t>
            </w:r>
          </w:p>
        </w:tc>
        <w:tc>
          <w:tcPr>
            <w:tcW w:w="2888" w:type="dxa"/>
            <w:tcBorders>
              <w:top w:val="nil"/>
              <w:left w:val="nil"/>
              <w:bottom w:val="single" w:sz="4" w:space="0" w:color="auto"/>
              <w:right w:val="single" w:sz="4" w:space="0" w:color="auto"/>
            </w:tcBorders>
            <w:noWrap/>
            <w:vAlign w:val="bottom"/>
            <w:hideMark/>
          </w:tcPr>
          <w:p w14:paraId="15AC7B88" w14:textId="77777777" w:rsidR="000F4618" w:rsidRPr="000F4618" w:rsidRDefault="000F4618" w:rsidP="000F4618">
            <w:pPr>
              <w:spacing w:before="0"/>
              <w:rPr>
                <w:rFonts w:ascii="Aptos Narrow" w:eastAsia="Times New Roman" w:hAnsi="Aptos Narrow"/>
                <w:color w:val="000000"/>
                <w:sz w:val="22"/>
                <w:szCs w:val="22"/>
              </w:rPr>
            </w:pPr>
            <w:r w:rsidRPr="000F4618">
              <w:rPr>
                <w:rFonts w:ascii="Aptos Narrow" w:eastAsia="Times New Roman" w:hAnsi="Aptos Narrow"/>
                <w:color w:val="000000"/>
                <w:sz w:val="22"/>
                <w:szCs w:val="22"/>
              </w:rPr>
              <w:t xml:space="preserve">a) sprite </w:t>
            </w:r>
          </w:p>
        </w:tc>
        <w:tc>
          <w:tcPr>
            <w:tcW w:w="2282" w:type="dxa"/>
            <w:tcBorders>
              <w:top w:val="nil"/>
              <w:left w:val="nil"/>
              <w:bottom w:val="single" w:sz="4" w:space="0" w:color="auto"/>
              <w:right w:val="single" w:sz="4" w:space="0" w:color="auto"/>
            </w:tcBorders>
            <w:noWrap/>
            <w:vAlign w:val="bottom"/>
            <w:hideMark/>
          </w:tcPr>
          <w:p w14:paraId="150BC1C9"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24*500mls</w:t>
            </w:r>
          </w:p>
        </w:tc>
        <w:tc>
          <w:tcPr>
            <w:tcW w:w="597" w:type="dxa"/>
            <w:tcBorders>
              <w:top w:val="nil"/>
              <w:left w:val="nil"/>
              <w:bottom w:val="single" w:sz="4" w:space="0" w:color="auto"/>
              <w:right w:val="single" w:sz="4" w:space="0" w:color="auto"/>
            </w:tcBorders>
            <w:noWrap/>
            <w:vAlign w:val="bottom"/>
            <w:hideMark/>
          </w:tcPr>
          <w:p w14:paraId="7F160A64"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40</w:t>
            </w:r>
          </w:p>
        </w:tc>
        <w:tc>
          <w:tcPr>
            <w:tcW w:w="687" w:type="dxa"/>
            <w:tcBorders>
              <w:top w:val="nil"/>
              <w:left w:val="nil"/>
              <w:bottom w:val="single" w:sz="4" w:space="0" w:color="auto"/>
              <w:right w:val="single" w:sz="4" w:space="0" w:color="auto"/>
            </w:tcBorders>
            <w:noWrap/>
            <w:vAlign w:val="bottom"/>
            <w:hideMark/>
          </w:tcPr>
          <w:p w14:paraId="0B999E62"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ctn</w:t>
            </w:r>
          </w:p>
        </w:tc>
      </w:tr>
      <w:tr w:rsidR="000F4618" w:rsidRPr="000F4618" w14:paraId="29B7DD13" w14:textId="77777777" w:rsidTr="000F4618">
        <w:trPr>
          <w:trHeight w:val="285"/>
        </w:trPr>
        <w:tc>
          <w:tcPr>
            <w:tcW w:w="486" w:type="dxa"/>
            <w:tcBorders>
              <w:top w:val="nil"/>
              <w:left w:val="single" w:sz="4" w:space="0" w:color="auto"/>
              <w:bottom w:val="single" w:sz="4" w:space="0" w:color="auto"/>
              <w:right w:val="single" w:sz="4" w:space="0" w:color="auto"/>
            </w:tcBorders>
            <w:noWrap/>
            <w:vAlign w:val="bottom"/>
            <w:hideMark/>
          </w:tcPr>
          <w:p w14:paraId="6E6A79BE"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 </w:t>
            </w:r>
          </w:p>
        </w:tc>
        <w:tc>
          <w:tcPr>
            <w:tcW w:w="2888" w:type="dxa"/>
            <w:tcBorders>
              <w:top w:val="nil"/>
              <w:left w:val="nil"/>
              <w:bottom w:val="single" w:sz="4" w:space="0" w:color="auto"/>
              <w:right w:val="single" w:sz="4" w:space="0" w:color="auto"/>
            </w:tcBorders>
            <w:noWrap/>
            <w:vAlign w:val="bottom"/>
            <w:hideMark/>
          </w:tcPr>
          <w:p w14:paraId="05CD5DBF" w14:textId="77777777" w:rsidR="000F4618" w:rsidRPr="000F4618" w:rsidRDefault="000F4618" w:rsidP="000F4618">
            <w:pPr>
              <w:spacing w:before="0"/>
              <w:rPr>
                <w:rFonts w:ascii="Aptos Narrow" w:eastAsia="Times New Roman" w:hAnsi="Aptos Narrow"/>
                <w:color w:val="000000"/>
                <w:sz w:val="22"/>
                <w:szCs w:val="22"/>
              </w:rPr>
            </w:pPr>
            <w:r w:rsidRPr="000F4618">
              <w:rPr>
                <w:rFonts w:ascii="Aptos Narrow" w:eastAsia="Times New Roman" w:hAnsi="Aptos Narrow"/>
                <w:color w:val="000000"/>
                <w:sz w:val="22"/>
                <w:szCs w:val="22"/>
              </w:rPr>
              <w:t>b) fanta</w:t>
            </w:r>
          </w:p>
        </w:tc>
        <w:tc>
          <w:tcPr>
            <w:tcW w:w="2282" w:type="dxa"/>
            <w:tcBorders>
              <w:top w:val="nil"/>
              <w:left w:val="nil"/>
              <w:bottom w:val="single" w:sz="4" w:space="0" w:color="auto"/>
              <w:right w:val="single" w:sz="4" w:space="0" w:color="auto"/>
            </w:tcBorders>
            <w:noWrap/>
            <w:vAlign w:val="bottom"/>
            <w:hideMark/>
          </w:tcPr>
          <w:p w14:paraId="32921545"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24*500mls</w:t>
            </w:r>
          </w:p>
        </w:tc>
        <w:tc>
          <w:tcPr>
            <w:tcW w:w="597" w:type="dxa"/>
            <w:tcBorders>
              <w:top w:val="nil"/>
              <w:left w:val="nil"/>
              <w:bottom w:val="single" w:sz="4" w:space="0" w:color="auto"/>
              <w:right w:val="single" w:sz="4" w:space="0" w:color="auto"/>
            </w:tcBorders>
            <w:noWrap/>
            <w:vAlign w:val="bottom"/>
            <w:hideMark/>
          </w:tcPr>
          <w:p w14:paraId="2946CA57"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30</w:t>
            </w:r>
          </w:p>
        </w:tc>
        <w:tc>
          <w:tcPr>
            <w:tcW w:w="687" w:type="dxa"/>
            <w:tcBorders>
              <w:top w:val="nil"/>
              <w:left w:val="nil"/>
              <w:bottom w:val="single" w:sz="4" w:space="0" w:color="auto"/>
              <w:right w:val="single" w:sz="4" w:space="0" w:color="auto"/>
            </w:tcBorders>
            <w:noWrap/>
            <w:vAlign w:val="bottom"/>
            <w:hideMark/>
          </w:tcPr>
          <w:p w14:paraId="1BCD3004"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ctn</w:t>
            </w:r>
          </w:p>
        </w:tc>
      </w:tr>
      <w:tr w:rsidR="000F4618" w:rsidRPr="000F4618" w14:paraId="19B1DDC1" w14:textId="77777777" w:rsidTr="000F4618">
        <w:trPr>
          <w:trHeight w:val="285"/>
        </w:trPr>
        <w:tc>
          <w:tcPr>
            <w:tcW w:w="486" w:type="dxa"/>
            <w:tcBorders>
              <w:top w:val="nil"/>
              <w:left w:val="single" w:sz="4" w:space="0" w:color="auto"/>
              <w:bottom w:val="single" w:sz="4" w:space="0" w:color="auto"/>
              <w:right w:val="single" w:sz="4" w:space="0" w:color="auto"/>
            </w:tcBorders>
            <w:noWrap/>
            <w:vAlign w:val="bottom"/>
            <w:hideMark/>
          </w:tcPr>
          <w:p w14:paraId="0DA8F0A8"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 </w:t>
            </w:r>
          </w:p>
        </w:tc>
        <w:tc>
          <w:tcPr>
            <w:tcW w:w="2888" w:type="dxa"/>
            <w:tcBorders>
              <w:top w:val="nil"/>
              <w:left w:val="nil"/>
              <w:bottom w:val="single" w:sz="4" w:space="0" w:color="auto"/>
              <w:right w:val="single" w:sz="4" w:space="0" w:color="auto"/>
            </w:tcBorders>
            <w:noWrap/>
            <w:vAlign w:val="bottom"/>
            <w:hideMark/>
          </w:tcPr>
          <w:p w14:paraId="25250CD6" w14:textId="77777777" w:rsidR="000F4618" w:rsidRPr="000F4618" w:rsidRDefault="000F4618" w:rsidP="000F4618">
            <w:pPr>
              <w:spacing w:before="0"/>
              <w:rPr>
                <w:rFonts w:ascii="Aptos Narrow" w:eastAsia="Times New Roman" w:hAnsi="Aptos Narrow"/>
                <w:color w:val="000000"/>
                <w:sz w:val="22"/>
                <w:szCs w:val="22"/>
              </w:rPr>
            </w:pPr>
            <w:r w:rsidRPr="000F4618">
              <w:rPr>
                <w:rFonts w:ascii="Aptos Narrow" w:eastAsia="Times New Roman" w:hAnsi="Aptos Narrow"/>
                <w:color w:val="000000"/>
                <w:sz w:val="22"/>
                <w:szCs w:val="22"/>
              </w:rPr>
              <w:t xml:space="preserve">c) coke </w:t>
            </w:r>
          </w:p>
        </w:tc>
        <w:tc>
          <w:tcPr>
            <w:tcW w:w="2282" w:type="dxa"/>
            <w:tcBorders>
              <w:top w:val="nil"/>
              <w:left w:val="nil"/>
              <w:bottom w:val="single" w:sz="4" w:space="0" w:color="auto"/>
              <w:right w:val="single" w:sz="4" w:space="0" w:color="auto"/>
            </w:tcBorders>
            <w:noWrap/>
            <w:vAlign w:val="bottom"/>
            <w:hideMark/>
          </w:tcPr>
          <w:p w14:paraId="196A433D"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24*500mls</w:t>
            </w:r>
          </w:p>
        </w:tc>
        <w:tc>
          <w:tcPr>
            <w:tcW w:w="597" w:type="dxa"/>
            <w:tcBorders>
              <w:top w:val="nil"/>
              <w:left w:val="nil"/>
              <w:bottom w:val="single" w:sz="4" w:space="0" w:color="auto"/>
              <w:right w:val="single" w:sz="4" w:space="0" w:color="auto"/>
            </w:tcBorders>
            <w:noWrap/>
            <w:vAlign w:val="bottom"/>
            <w:hideMark/>
          </w:tcPr>
          <w:p w14:paraId="1CA2384E"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80</w:t>
            </w:r>
          </w:p>
        </w:tc>
        <w:tc>
          <w:tcPr>
            <w:tcW w:w="687" w:type="dxa"/>
            <w:tcBorders>
              <w:top w:val="nil"/>
              <w:left w:val="nil"/>
              <w:bottom w:val="single" w:sz="4" w:space="0" w:color="auto"/>
              <w:right w:val="single" w:sz="4" w:space="0" w:color="auto"/>
            </w:tcBorders>
            <w:noWrap/>
            <w:vAlign w:val="bottom"/>
            <w:hideMark/>
          </w:tcPr>
          <w:p w14:paraId="1656C435"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ctn</w:t>
            </w:r>
          </w:p>
        </w:tc>
      </w:tr>
      <w:tr w:rsidR="000F4618" w:rsidRPr="000F4618" w14:paraId="01DE6CDC" w14:textId="77777777" w:rsidTr="000F4618">
        <w:trPr>
          <w:trHeight w:val="285"/>
        </w:trPr>
        <w:tc>
          <w:tcPr>
            <w:tcW w:w="486" w:type="dxa"/>
            <w:tcBorders>
              <w:top w:val="nil"/>
              <w:left w:val="single" w:sz="4" w:space="0" w:color="auto"/>
              <w:bottom w:val="single" w:sz="4" w:space="0" w:color="auto"/>
              <w:right w:val="single" w:sz="4" w:space="0" w:color="auto"/>
            </w:tcBorders>
            <w:noWrap/>
            <w:vAlign w:val="bottom"/>
            <w:hideMark/>
          </w:tcPr>
          <w:p w14:paraId="5794E6F1"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 </w:t>
            </w:r>
          </w:p>
        </w:tc>
        <w:tc>
          <w:tcPr>
            <w:tcW w:w="2888" w:type="dxa"/>
            <w:tcBorders>
              <w:top w:val="nil"/>
              <w:left w:val="nil"/>
              <w:bottom w:val="single" w:sz="4" w:space="0" w:color="auto"/>
              <w:right w:val="single" w:sz="4" w:space="0" w:color="auto"/>
            </w:tcBorders>
            <w:noWrap/>
            <w:vAlign w:val="bottom"/>
            <w:hideMark/>
          </w:tcPr>
          <w:p w14:paraId="066C7D60" w14:textId="77777777" w:rsidR="000F4618" w:rsidRPr="000F4618" w:rsidRDefault="000F4618" w:rsidP="000F4618">
            <w:pPr>
              <w:spacing w:before="0"/>
              <w:rPr>
                <w:rFonts w:ascii="Aptos Narrow" w:eastAsia="Times New Roman" w:hAnsi="Aptos Narrow"/>
                <w:color w:val="000000"/>
                <w:sz w:val="22"/>
                <w:szCs w:val="22"/>
              </w:rPr>
            </w:pPr>
            <w:r w:rsidRPr="000F4618">
              <w:rPr>
                <w:rFonts w:ascii="Aptos Narrow" w:eastAsia="Times New Roman" w:hAnsi="Aptos Narrow"/>
                <w:color w:val="000000"/>
                <w:sz w:val="22"/>
                <w:szCs w:val="22"/>
              </w:rPr>
              <w:t xml:space="preserve">d) cheers </w:t>
            </w:r>
          </w:p>
        </w:tc>
        <w:tc>
          <w:tcPr>
            <w:tcW w:w="2282" w:type="dxa"/>
            <w:tcBorders>
              <w:top w:val="nil"/>
              <w:left w:val="nil"/>
              <w:bottom w:val="single" w:sz="4" w:space="0" w:color="auto"/>
              <w:right w:val="single" w:sz="4" w:space="0" w:color="auto"/>
            </w:tcBorders>
            <w:noWrap/>
            <w:vAlign w:val="bottom"/>
            <w:hideMark/>
          </w:tcPr>
          <w:p w14:paraId="0B128CD7"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24*500mls</w:t>
            </w:r>
          </w:p>
        </w:tc>
        <w:tc>
          <w:tcPr>
            <w:tcW w:w="597" w:type="dxa"/>
            <w:tcBorders>
              <w:top w:val="nil"/>
              <w:left w:val="nil"/>
              <w:bottom w:val="single" w:sz="4" w:space="0" w:color="auto"/>
              <w:right w:val="single" w:sz="4" w:space="0" w:color="auto"/>
            </w:tcBorders>
            <w:noWrap/>
            <w:vAlign w:val="bottom"/>
            <w:hideMark/>
          </w:tcPr>
          <w:p w14:paraId="61B1DA16"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30</w:t>
            </w:r>
          </w:p>
        </w:tc>
        <w:tc>
          <w:tcPr>
            <w:tcW w:w="687" w:type="dxa"/>
            <w:tcBorders>
              <w:top w:val="nil"/>
              <w:left w:val="nil"/>
              <w:bottom w:val="single" w:sz="4" w:space="0" w:color="auto"/>
              <w:right w:val="single" w:sz="4" w:space="0" w:color="auto"/>
            </w:tcBorders>
            <w:noWrap/>
            <w:vAlign w:val="bottom"/>
            <w:hideMark/>
          </w:tcPr>
          <w:p w14:paraId="7F0870DB"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ctn</w:t>
            </w:r>
          </w:p>
        </w:tc>
      </w:tr>
      <w:tr w:rsidR="000F4618" w:rsidRPr="000F4618" w14:paraId="0C2D5C12" w14:textId="77777777" w:rsidTr="000F4618">
        <w:trPr>
          <w:trHeight w:val="300"/>
        </w:trPr>
        <w:tc>
          <w:tcPr>
            <w:tcW w:w="486" w:type="dxa"/>
            <w:tcBorders>
              <w:top w:val="nil"/>
              <w:left w:val="single" w:sz="4" w:space="0" w:color="auto"/>
              <w:bottom w:val="single" w:sz="4" w:space="0" w:color="auto"/>
              <w:right w:val="single" w:sz="4" w:space="0" w:color="auto"/>
            </w:tcBorders>
            <w:noWrap/>
            <w:vAlign w:val="center"/>
            <w:hideMark/>
          </w:tcPr>
          <w:p w14:paraId="4D02EB98" w14:textId="77777777" w:rsidR="000F4618" w:rsidRPr="000F4618" w:rsidRDefault="000F4618" w:rsidP="000F4618">
            <w:pPr>
              <w:spacing w:before="0"/>
              <w:jc w:val="center"/>
              <w:rPr>
                <w:rFonts w:ascii="Aptos Narrow" w:eastAsia="Times New Roman" w:hAnsi="Aptos Narrow"/>
                <w:b/>
                <w:bCs/>
                <w:color w:val="000000"/>
                <w:sz w:val="22"/>
                <w:szCs w:val="22"/>
              </w:rPr>
            </w:pPr>
            <w:r w:rsidRPr="000F4618">
              <w:rPr>
                <w:rFonts w:ascii="Aptos Narrow" w:eastAsia="Times New Roman" w:hAnsi="Aptos Narrow"/>
                <w:b/>
                <w:bCs/>
                <w:color w:val="000000"/>
                <w:sz w:val="22"/>
                <w:szCs w:val="22"/>
              </w:rPr>
              <w:t>6</w:t>
            </w:r>
          </w:p>
        </w:tc>
        <w:tc>
          <w:tcPr>
            <w:tcW w:w="5170" w:type="dxa"/>
            <w:gridSpan w:val="2"/>
            <w:tcBorders>
              <w:top w:val="single" w:sz="4" w:space="0" w:color="auto"/>
              <w:left w:val="nil"/>
              <w:bottom w:val="single" w:sz="4" w:space="0" w:color="auto"/>
              <w:right w:val="single" w:sz="4" w:space="0" w:color="auto"/>
            </w:tcBorders>
            <w:vAlign w:val="bottom"/>
            <w:hideMark/>
          </w:tcPr>
          <w:p w14:paraId="0414FE7E" w14:textId="77777777" w:rsidR="000F4618" w:rsidRPr="000F4618" w:rsidRDefault="000F4618" w:rsidP="000F4618">
            <w:pPr>
              <w:spacing w:before="0"/>
              <w:rPr>
                <w:rFonts w:ascii="Aptos Narrow" w:eastAsia="Times New Roman" w:hAnsi="Aptos Narrow"/>
                <w:b/>
                <w:bCs/>
                <w:i/>
                <w:iCs/>
                <w:color w:val="000000"/>
                <w:sz w:val="22"/>
                <w:szCs w:val="22"/>
              </w:rPr>
            </w:pPr>
            <w:r w:rsidRPr="000F4618">
              <w:rPr>
                <w:rFonts w:ascii="Aptos Narrow" w:eastAsia="Times New Roman" w:hAnsi="Aptos Narrow"/>
                <w:b/>
                <w:bCs/>
                <w:i/>
                <w:iCs/>
                <w:color w:val="000000"/>
                <w:sz w:val="22"/>
                <w:szCs w:val="22"/>
              </w:rPr>
              <w:t>6.1. canned juice (60 ctn)</w:t>
            </w:r>
          </w:p>
        </w:tc>
        <w:tc>
          <w:tcPr>
            <w:tcW w:w="597" w:type="dxa"/>
            <w:tcBorders>
              <w:top w:val="nil"/>
              <w:left w:val="nil"/>
              <w:bottom w:val="single" w:sz="4" w:space="0" w:color="auto"/>
              <w:right w:val="single" w:sz="4" w:space="0" w:color="auto"/>
            </w:tcBorders>
            <w:noWrap/>
            <w:vAlign w:val="bottom"/>
            <w:hideMark/>
          </w:tcPr>
          <w:p w14:paraId="3473CAD7"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 </w:t>
            </w:r>
          </w:p>
        </w:tc>
        <w:tc>
          <w:tcPr>
            <w:tcW w:w="687" w:type="dxa"/>
            <w:tcBorders>
              <w:top w:val="nil"/>
              <w:left w:val="nil"/>
              <w:bottom w:val="single" w:sz="4" w:space="0" w:color="auto"/>
              <w:right w:val="single" w:sz="4" w:space="0" w:color="auto"/>
            </w:tcBorders>
            <w:noWrap/>
            <w:vAlign w:val="bottom"/>
            <w:hideMark/>
          </w:tcPr>
          <w:p w14:paraId="5939743E"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 </w:t>
            </w:r>
          </w:p>
        </w:tc>
      </w:tr>
      <w:tr w:rsidR="000F4618" w:rsidRPr="000F4618" w14:paraId="3BF37BD7" w14:textId="77777777" w:rsidTr="000F4618">
        <w:trPr>
          <w:trHeight w:val="285"/>
        </w:trPr>
        <w:tc>
          <w:tcPr>
            <w:tcW w:w="486" w:type="dxa"/>
            <w:tcBorders>
              <w:top w:val="nil"/>
              <w:left w:val="single" w:sz="4" w:space="0" w:color="auto"/>
              <w:bottom w:val="single" w:sz="4" w:space="0" w:color="auto"/>
              <w:right w:val="single" w:sz="4" w:space="0" w:color="auto"/>
            </w:tcBorders>
            <w:noWrap/>
            <w:vAlign w:val="bottom"/>
            <w:hideMark/>
          </w:tcPr>
          <w:p w14:paraId="4331E772"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 </w:t>
            </w:r>
          </w:p>
        </w:tc>
        <w:tc>
          <w:tcPr>
            <w:tcW w:w="2888" w:type="dxa"/>
            <w:tcBorders>
              <w:top w:val="nil"/>
              <w:left w:val="nil"/>
              <w:bottom w:val="single" w:sz="4" w:space="0" w:color="auto"/>
              <w:right w:val="single" w:sz="4" w:space="0" w:color="auto"/>
            </w:tcBorders>
            <w:noWrap/>
            <w:vAlign w:val="bottom"/>
            <w:hideMark/>
          </w:tcPr>
          <w:p w14:paraId="6C88D023" w14:textId="77777777" w:rsidR="000F4618" w:rsidRPr="000F4618" w:rsidRDefault="000F4618" w:rsidP="000F4618">
            <w:pPr>
              <w:spacing w:before="0"/>
              <w:rPr>
                <w:rFonts w:ascii="Aptos Narrow" w:eastAsia="Times New Roman" w:hAnsi="Aptos Narrow"/>
                <w:color w:val="000000"/>
                <w:sz w:val="22"/>
                <w:szCs w:val="22"/>
              </w:rPr>
            </w:pPr>
            <w:r w:rsidRPr="000F4618">
              <w:rPr>
                <w:rFonts w:ascii="Aptos Narrow" w:eastAsia="Times New Roman" w:hAnsi="Aptos Narrow"/>
                <w:color w:val="000000"/>
                <w:sz w:val="22"/>
                <w:szCs w:val="22"/>
              </w:rPr>
              <w:t xml:space="preserve">a) pineapple </w:t>
            </w:r>
          </w:p>
        </w:tc>
        <w:tc>
          <w:tcPr>
            <w:tcW w:w="2282" w:type="dxa"/>
            <w:tcBorders>
              <w:top w:val="nil"/>
              <w:left w:val="nil"/>
              <w:bottom w:val="single" w:sz="4" w:space="0" w:color="auto"/>
              <w:right w:val="single" w:sz="4" w:space="0" w:color="auto"/>
            </w:tcBorders>
            <w:noWrap/>
            <w:vAlign w:val="bottom"/>
            <w:hideMark/>
          </w:tcPr>
          <w:p w14:paraId="57A5B2BE"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24*500mls</w:t>
            </w:r>
          </w:p>
        </w:tc>
        <w:tc>
          <w:tcPr>
            <w:tcW w:w="597" w:type="dxa"/>
            <w:tcBorders>
              <w:top w:val="nil"/>
              <w:left w:val="nil"/>
              <w:bottom w:val="single" w:sz="4" w:space="0" w:color="auto"/>
              <w:right w:val="single" w:sz="4" w:space="0" w:color="auto"/>
            </w:tcBorders>
            <w:noWrap/>
            <w:vAlign w:val="bottom"/>
            <w:hideMark/>
          </w:tcPr>
          <w:p w14:paraId="0AC70FBF"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30</w:t>
            </w:r>
          </w:p>
        </w:tc>
        <w:tc>
          <w:tcPr>
            <w:tcW w:w="687" w:type="dxa"/>
            <w:tcBorders>
              <w:top w:val="nil"/>
              <w:left w:val="nil"/>
              <w:bottom w:val="single" w:sz="4" w:space="0" w:color="auto"/>
              <w:right w:val="single" w:sz="4" w:space="0" w:color="auto"/>
            </w:tcBorders>
            <w:noWrap/>
            <w:vAlign w:val="bottom"/>
            <w:hideMark/>
          </w:tcPr>
          <w:p w14:paraId="11B3DB5F"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ctn</w:t>
            </w:r>
          </w:p>
        </w:tc>
      </w:tr>
      <w:tr w:rsidR="000F4618" w:rsidRPr="000F4618" w14:paraId="41D17877" w14:textId="77777777" w:rsidTr="000F4618">
        <w:trPr>
          <w:trHeight w:val="285"/>
        </w:trPr>
        <w:tc>
          <w:tcPr>
            <w:tcW w:w="486" w:type="dxa"/>
            <w:tcBorders>
              <w:top w:val="nil"/>
              <w:left w:val="single" w:sz="4" w:space="0" w:color="auto"/>
              <w:bottom w:val="single" w:sz="4" w:space="0" w:color="auto"/>
              <w:right w:val="single" w:sz="4" w:space="0" w:color="auto"/>
            </w:tcBorders>
            <w:noWrap/>
            <w:vAlign w:val="bottom"/>
            <w:hideMark/>
          </w:tcPr>
          <w:p w14:paraId="06E2C704"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 </w:t>
            </w:r>
          </w:p>
        </w:tc>
        <w:tc>
          <w:tcPr>
            <w:tcW w:w="2888" w:type="dxa"/>
            <w:tcBorders>
              <w:top w:val="nil"/>
              <w:left w:val="nil"/>
              <w:bottom w:val="single" w:sz="4" w:space="0" w:color="auto"/>
              <w:right w:val="single" w:sz="4" w:space="0" w:color="auto"/>
            </w:tcBorders>
            <w:noWrap/>
            <w:vAlign w:val="bottom"/>
            <w:hideMark/>
          </w:tcPr>
          <w:p w14:paraId="44F9AB1C" w14:textId="77777777" w:rsidR="000F4618" w:rsidRPr="000F4618" w:rsidRDefault="000F4618" w:rsidP="000F4618">
            <w:pPr>
              <w:spacing w:before="0"/>
              <w:rPr>
                <w:rFonts w:ascii="Aptos Narrow" w:eastAsia="Times New Roman" w:hAnsi="Aptos Narrow"/>
                <w:color w:val="000000"/>
                <w:sz w:val="22"/>
                <w:szCs w:val="22"/>
              </w:rPr>
            </w:pPr>
            <w:r w:rsidRPr="000F4618">
              <w:rPr>
                <w:rFonts w:ascii="Aptos Narrow" w:eastAsia="Times New Roman" w:hAnsi="Aptos Narrow"/>
                <w:color w:val="000000"/>
                <w:sz w:val="22"/>
                <w:szCs w:val="22"/>
              </w:rPr>
              <w:t xml:space="preserve">b) orange </w:t>
            </w:r>
          </w:p>
        </w:tc>
        <w:tc>
          <w:tcPr>
            <w:tcW w:w="2282" w:type="dxa"/>
            <w:tcBorders>
              <w:top w:val="nil"/>
              <w:left w:val="nil"/>
              <w:bottom w:val="single" w:sz="4" w:space="0" w:color="auto"/>
              <w:right w:val="single" w:sz="4" w:space="0" w:color="auto"/>
            </w:tcBorders>
            <w:noWrap/>
            <w:vAlign w:val="bottom"/>
            <w:hideMark/>
          </w:tcPr>
          <w:p w14:paraId="39263607"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24*500mls</w:t>
            </w:r>
          </w:p>
        </w:tc>
        <w:tc>
          <w:tcPr>
            <w:tcW w:w="597" w:type="dxa"/>
            <w:tcBorders>
              <w:top w:val="nil"/>
              <w:left w:val="nil"/>
              <w:bottom w:val="single" w:sz="4" w:space="0" w:color="auto"/>
              <w:right w:val="single" w:sz="4" w:space="0" w:color="auto"/>
            </w:tcBorders>
            <w:noWrap/>
            <w:vAlign w:val="bottom"/>
            <w:hideMark/>
          </w:tcPr>
          <w:p w14:paraId="09F370C1"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10</w:t>
            </w:r>
          </w:p>
        </w:tc>
        <w:tc>
          <w:tcPr>
            <w:tcW w:w="687" w:type="dxa"/>
            <w:tcBorders>
              <w:top w:val="nil"/>
              <w:left w:val="nil"/>
              <w:bottom w:val="single" w:sz="4" w:space="0" w:color="auto"/>
              <w:right w:val="single" w:sz="4" w:space="0" w:color="auto"/>
            </w:tcBorders>
            <w:noWrap/>
            <w:vAlign w:val="bottom"/>
            <w:hideMark/>
          </w:tcPr>
          <w:p w14:paraId="5B395728"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ctn</w:t>
            </w:r>
          </w:p>
        </w:tc>
      </w:tr>
      <w:tr w:rsidR="000F4618" w:rsidRPr="000F4618" w14:paraId="1CE28707" w14:textId="77777777" w:rsidTr="000F4618">
        <w:trPr>
          <w:trHeight w:val="285"/>
        </w:trPr>
        <w:tc>
          <w:tcPr>
            <w:tcW w:w="486" w:type="dxa"/>
            <w:tcBorders>
              <w:top w:val="nil"/>
              <w:left w:val="single" w:sz="4" w:space="0" w:color="auto"/>
              <w:bottom w:val="single" w:sz="4" w:space="0" w:color="auto"/>
              <w:right w:val="single" w:sz="4" w:space="0" w:color="auto"/>
            </w:tcBorders>
            <w:noWrap/>
            <w:vAlign w:val="bottom"/>
            <w:hideMark/>
          </w:tcPr>
          <w:p w14:paraId="1C074C64"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 </w:t>
            </w:r>
          </w:p>
        </w:tc>
        <w:tc>
          <w:tcPr>
            <w:tcW w:w="2888" w:type="dxa"/>
            <w:tcBorders>
              <w:top w:val="nil"/>
              <w:left w:val="nil"/>
              <w:bottom w:val="single" w:sz="4" w:space="0" w:color="auto"/>
              <w:right w:val="single" w:sz="4" w:space="0" w:color="auto"/>
            </w:tcBorders>
            <w:noWrap/>
            <w:vAlign w:val="bottom"/>
            <w:hideMark/>
          </w:tcPr>
          <w:p w14:paraId="5F0A6607" w14:textId="77777777" w:rsidR="000F4618" w:rsidRPr="000F4618" w:rsidRDefault="000F4618" w:rsidP="000F4618">
            <w:pPr>
              <w:spacing w:before="0"/>
              <w:rPr>
                <w:rFonts w:ascii="Aptos Narrow" w:eastAsia="Times New Roman" w:hAnsi="Aptos Narrow"/>
                <w:color w:val="000000"/>
                <w:sz w:val="22"/>
                <w:szCs w:val="22"/>
              </w:rPr>
            </w:pPr>
            <w:r w:rsidRPr="000F4618">
              <w:rPr>
                <w:rFonts w:ascii="Aptos Narrow" w:eastAsia="Times New Roman" w:hAnsi="Aptos Narrow"/>
                <w:color w:val="000000"/>
                <w:sz w:val="22"/>
                <w:szCs w:val="22"/>
              </w:rPr>
              <w:t xml:space="preserve">c) tropical mixed </w:t>
            </w:r>
          </w:p>
        </w:tc>
        <w:tc>
          <w:tcPr>
            <w:tcW w:w="2282" w:type="dxa"/>
            <w:tcBorders>
              <w:top w:val="nil"/>
              <w:left w:val="nil"/>
              <w:bottom w:val="single" w:sz="4" w:space="0" w:color="auto"/>
              <w:right w:val="single" w:sz="4" w:space="0" w:color="auto"/>
            </w:tcBorders>
            <w:noWrap/>
            <w:vAlign w:val="bottom"/>
            <w:hideMark/>
          </w:tcPr>
          <w:p w14:paraId="2CF9023F"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24*500mls</w:t>
            </w:r>
          </w:p>
        </w:tc>
        <w:tc>
          <w:tcPr>
            <w:tcW w:w="597" w:type="dxa"/>
            <w:tcBorders>
              <w:top w:val="nil"/>
              <w:left w:val="nil"/>
              <w:bottom w:val="single" w:sz="4" w:space="0" w:color="auto"/>
              <w:right w:val="single" w:sz="4" w:space="0" w:color="auto"/>
            </w:tcBorders>
            <w:noWrap/>
            <w:vAlign w:val="bottom"/>
            <w:hideMark/>
          </w:tcPr>
          <w:p w14:paraId="67D7ED59"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20</w:t>
            </w:r>
          </w:p>
        </w:tc>
        <w:tc>
          <w:tcPr>
            <w:tcW w:w="687" w:type="dxa"/>
            <w:tcBorders>
              <w:top w:val="nil"/>
              <w:left w:val="nil"/>
              <w:bottom w:val="single" w:sz="4" w:space="0" w:color="auto"/>
              <w:right w:val="single" w:sz="4" w:space="0" w:color="auto"/>
            </w:tcBorders>
            <w:noWrap/>
            <w:vAlign w:val="bottom"/>
            <w:hideMark/>
          </w:tcPr>
          <w:p w14:paraId="61B94D97"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ctn</w:t>
            </w:r>
          </w:p>
        </w:tc>
      </w:tr>
      <w:tr w:rsidR="000F4618" w:rsidRPr="000F4618" w14:paraId="340336A8" w14:textId="77777777" w:rsidTr="000F4618">
        <w:trPr>
          <w:trHeight w:val="285"/>
        </w:trPr>
        <w:tc>
          <w:tcPr>
            <w:tcW w:w="486" w:type="dxa"/>
            <w:tcBorders>
              <w:top w:val="nil"/>
              <w:left w:val="single" w:sz="4" w:space="0" w:color="auto"/>
              <w:bottom w:val="single" w:sz="4" w:space="0" w:color="auto"/>
              <w:right w:val="single" w:sz="4" w:space="0" w:color="auto"/>
            </w:tcBorders>
            <w:noWrap/>
            <w:vAlign w:val="bottom"/>
            <w:hideMark/>
          </w:tcPr>
          <w:p w14:paraId="3962E3F8"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 </w:t>
            </w:r>
          </w:p>
        </w:tc>
        <w:tc>
          <w:tcPr>
            <w:tcW w:w="5170" w:type="dxa"/>
            <w:gridSpan w:val="2"/>
            <w:tcBorders>
              <w:top w:val="single" w:sz="4" w:space="0" w:color="auto"/>
              <w:left w:val="nil"/>
              <w:bottom w:val="single" w:sz="4" w:space="0" w:color="auto"/>
              <w:right w:val="single" w:sz="4" w:space="0" w:color="000000"/>
            </w:tcBorders>
            <w:noWrap/>
            <w:vAlign w:val="bottom"/>
            <w:hideMark/>
          </w:tcPr>
          <w:p w14:paraId="21D0856D" w14:textId="77777777" w:rsidR="000F4618" w:rsidRPr="000F4618" w:rsidRDefault="000F4618" w:rsidP="000F4618">
            <w:pPr>
              <w:spacing w:before="0"/>
              <w:rPr>
                <w:rFonts w:ascii="Aptos Narrow" w:eastAsia="Times New Roman" w:hAnsi="Aptos Narrow"/>
                <w:b/>
                <w:bCs/>
                <w:i/>
                <w:iCs/>
                <w:color w:val="000000"/>
                <w:sz w:val="22"/>
                <w:szCs w:val="22"/>
              </w:rPr>
            </w:pPr>
            <w:r w:rsidRPr="000F4618">
              <w:rPr>
                <w:rFonts w:ascii="Aptos Narrow" w:eastAsia="Times New Roman" w:hAnsi="Aptos Narrow"/>
                <w:b/>
                <w:bCs/>
                <w:i/>
                <w:iCs/>
                <w:color w:val="000000"/>
                <w:sz w:val="22"/>
                <w:szCs w:val="22"/>
              </w:rPr>
              <w:t>6.2. Rubber-bottle juice (40 ctn)</w:t>
            </w:r>
          </w:p>
        </w:tc>
        <w:tc>
          <w:tcPr>
            <w:tcW w:w="597" w:type="dxa"/>
            <w:tcBorders>
              <w:top w:val="nil"/>
              <w:left w:val="nil"/>
              <w:bottom w:val="single" w:sz="4" w:space="0" w:color="auto"/>
              <w:right w:val="single" w:sz="4" w:space="0" w:color="auto"/>
            </w:tcBorders>
            <w:noWrap/>
            <w:vAlign w:val="bottom"/>
            <w:hideMark/>
          </w:tcPr>
          <w:p w14:paraId="579B6264"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 </w:t>
            </w:r>
          </w:p>
        </w:tc>
        <w:tc>
          <w:tcPr>
            <w:tcW w:w="687" w:type="dxa"/>
            <w:tcBorders>
              <w:top w:val="nil"/>
              <w:left w:val="nil"/>
              <w:bottom w:val="single" w:sz="4" w:space="0" w:color="auto"/>
              <w:right w:val="single" w:sz="4" w:space="0" w:color="auto"/>
            </w:tcBorders>
            <w:noWrap/>
            <w:vAlign w:val="bottom"/>
            <w:hideMark/>
          </w:tcPr>
          <w:p w14:paraId="7F1A6E37"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 </w:t>
            </w:r>
          </w:p>
        </w:tc>
      </w:tr>
      <w:tr w:rsidR="000F4618" w:rsidRPr="000F4618" w14:paraId="4F3F7614" w14:textId="77777777" w:rsidTr="000F4618">
        <w:trPr>
          <w:trHeight w:val="285"/>
        </w:trPr>
        <w:tc>
          <w:tcPr>
            <w:tcW w:w="486" w:type="dxa"/>
            <w:tcBorders>
              <w:top w:val="nil"/>
              <w:left w:val="single" w:sz="4" w:space="0" w:color="auto"/>
              <w:bottom w:val="single" w:sz="4" w:space="0" w:color="auto"/>
              <w:right w:val="single" w:sz="4" w:space="0" w:color="auto"/>
            </w:tcBorders>
            <w:noWrap/>
            <w:vAlign w:val="bottom"/>
            <w:hideMark/>
          </w:tcPr>
          <w:p w14:paraId="7A549C7A"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 </w:t>
            </w:r>
          </w:p>
        </w:tc>
        <w:tc>
          <w:tcPr>
            <w:tcW w:w="2888" w:type="dxa"/>
            <w:tcBorders>
              <w:top w:val="nil"/>
              <w:left w:val="nil"/>
              <w:bottom w:val="single" w:sz="4" w:space="0" w:color="auto"/>
              <w:right w:val="single" w:sz="4" w:space="0" w:color="auto"/>
            </w:tcBorders>
            <w:noWrap/>
            <w:vAlign w:val="bottom"/>
            <w:hideMark/>
          </w:tcPr>
          <w:p w14:paraId="1B03DF2C" w14:textId="77777777" w:rsidR="000F4618" w:rsidRPr="000F4618" w:rsidRDefault="000F4618" w:rsidP="000F4618">
            <w:pPr>
              <w:spacing w:before="0"/>
              <w:rPr>
                <w:rFonts w:ascii="Aptos Narrow" w:eastAsia="Times New Roman" w:hAnsi="Aptos Narrow"/>
                <w:color w:val="000000"/>
                <w:sz w:val="22"/>
                <w:szCs w:val="22"/>
              </w:rPr>
            </w:pPr>
            <w:r w:rsidRPr="000F4618">
              <w:rPr>
                <w:rFonts w:ascii="Aptos Narrow" w:eastAsia="Times New Roman" w:hAnsi="Aptos Narrow"/>
                <w:color w:val="000000"/>
                <w:sz w:val="22"/>
                <w:szCs w:val="22"/>
              </w:rPr>
              <w:t>a) vinut aloe vera</w:t>
            </w:r>
          </w:p>
        </w:tc>
        <w:tc>
          <w:tcPr>
            <w:tcW w:w="2282" w:type="dxa"/>
            <w:tcBorders>
              <w:top w:val="nil"/>
              <w:left w:val="nil"/>
              <w:bottom w:val="single" w:sz="4" w:space="0" w:color="auto"/>
              <w:right w:val="single" w:sz="4" w:space="0" w:color="auto"/>
            </w:tcBorders>
            <w:noWrap/>
            <w:vAlign w:val="bottom"/>
            <w:hideMark/>
          </w:tcPr>
          <w:p w14:paraId="7E954F5B"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24*500mls</w:t>
            </w:r>
          </w:p>
        </w:tc>
        <w:tc>
          <w:tcPr>
            <w:tcW w:w="597" w:type="dxa"/>
            <w:tcBorders>
              <w:top w:val="nil"/>
              <w:left w:val="nil"/>
              <w:bottom w:val="single" w:sz="4" w:space="0" w:color="auto"/>
              <w:right w:val="single" w:sz="4" w:space="0" w:color="auto"/>
            </w:tcBorders>
            <w:noWrap/>
            <w:vAlign w:val="bottom"/>
            <w:hideMark/>
          </w:tcPr>
          <w:p w14:paraId="411254FD"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40</w:t>
            </w:r>
          </w:p>
        </w:tc>
        <w:tc>
          <w:tcPr>
            <w:tcW w:w="687" w:type="dxa"/>
            <w:tcBorders>
              <w:top w:val="nil"/>
              <w:left w:val="nil"/>
              <w:bottom w:val="single" w:sz="4" w:space="0" w:color="auto"/>
              <w:right w:val="single" w:sz="4" w:space="0" w:color="auto"/>
            </w:tcBorders>
            <w:noWrap/>
            <w:vAlign w:val="bottom"/>
            <w:hideMark/>
          </w:tcPr>
          <w:p w14:paraId="77533C5B"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ctn</w:t>
            </w:r>
          </w:p>
        </w:tc>
      </w:tr>
      <w:tr w:rsidR="000F4618" w:rsidRPr="000F4618" w14:paraId="3CF0A142" w14:textId="77777777" w:rsidTr="000F4618">
        <w:trPr>
          <w:trHeight w:val="285"/>
        </w:trPr>
        <w:tc>
          <w:tcPr>
            <w:tcW w:w="486" w:type="dxa"/>
            <w:tcBorders>
              <w:top w:val="nil"/>
              <w:left w:val="single" w:sz="4" w:space="0" w:color="auto"/>
              <w:bottom w:val="single" w:sz="4" w:space="0" w:color="auto"/>
              <w:right w:val="single" w:sz="4" w:space="0" w:color="auto"/>
            </w:tcBorders>
            <w:noWrap/>
            <w:vAlign w:val="bottom"/>
            <w:hideMark/>
          </w:tcPr>
          <w:p w14:paraId="50A1C364"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 </w:t>
            </w:r>
          </w:p>
        </w:tc>
        <w:tc>
          <w:tcPr>
            <w:tcW w:w="5170" w:type="dxa"/>
            <w:gridSpan w:val="2"/>
            <w:tcBorders>
              <w:top w:val="single" w:sz="4" w:space="0" w:color="auto"/>
              <w:left w:val="nil"/>
              <w:bottom w:val="single" w:sz="4" w:space="0" w:color="auto"/>
              <w:right w:val="single" w:sz="4" w:space="0" w:color="auto"/>
            </w:tcBorders>
            <w:noWrap/>
            <w:vAlign w:val="bottom"/>
            <w:hideMark/>
          </w:tcPr>
          <w:p w14:paraId="68D1C345" w14:textId="77777777" w:rsidR="000F4618" w:rsidRPr="000F4618" w:rsidRDefault="000F4618" w:rsidP="000F4618">
            <w:pPr>
              <w:spacing w:before="0"/>
              <w:rPr>
                <w:rFonts w:ascii="Aptos Narrow" w:eastAsia="Times New Roman" w:hAnsi="Aptos Narrow"/>
                <w:b/>
                <w:bCs/>
                <w:i/>
                <w:iCs/>
                <w:color w:val="000000"/>
                <w:sz w:val="22"/>
                <w:szCs w:val="22"/>
              </w:rPr>
            </w:pPr>
            <w:r w:rsidRPr="000F4618">
              <w:rPr>
                <w:rFonts w:ascii="Aptos Narrow" w:eastAsia="Times New Roman" w:hAnsi="Aptos Narrow"/>
                <w:b/>
                <w:bCs/>
                <w:i/>
                <w:iCs/>
                <w:color w:val="000000"/>
                <w:sz w:val="22"/>
                <w:szCs w:val="22"/>
              </w:rPr>
              <w:t>6.2) Juice box (50 ctn)</w:t>
            </w:r>
          </w:p>
        </w:tc>
        <w:tc>
          <w:tcPr>
            <w:tcW w:w="597" w:type="dxa"/>
            <w:tcBorders>
              <w:top w:val="nil"/>
              <w:left w:val="nil"/>
              <w:bottom w:val="single" w:sz="4" w:space="0" w:color="auto"/>
              <w:right w:val="single" w:sz="4" w:space="0" w:color="auto"/>
            </w:tcBorders>
            <w:noWrap/>
            <w:vAlign w:val="bottom"/>
            <w:hideMark/>
          </w:tcPr>
          <w:p w14:paraId="523D1624"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 </w:t>
            </w:r>
          </w:p>
        </w:tc>
        <w:tc>
          <w:tcPr>
            <w:tcW w:w="687" w:type="dxa"/>
            <w:tcBorders>
              <w:top w:val="nil"/>
              <w:left w:val="nil"/>
              <w:bottom w:val="single" w:sz="4" w:space="0" w:color="auto"/>
              <w:right w:val="single" w:sz="4" w:space="0" w:color="auto"/>
            </w:tcBorders>
            <w:noWrap/>
            <w:vAlign w:val="bottom"/>
            <w:hideMark/>
          </w:tcPr>
          <w:p w14:paraId="0C874862"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 </w:t>
            </w:r>
          </w:p>
        </w:tc>
      </w:tr>
      <w:tr w:rsidR="000F4618" w:rsidRPr="000F4618" w14:paraId="0345C504" w14:textId="77777777" w:rsidTr="000F4618">
        <w:trPr>
          <w:trHeight w:val="285"/>
        </w:trPr>
        <w:tc>
          <w:tcPr>
            <w:tcW w:w="486" w:type="dxa"/>
            <w:tcBorders>
              <w:top w:val="nil"/>
              <w:left w:val="single" w:sz="4" w:space="0" w:color="auto"/>
              <w:bottom w:val="single" w:sz="4" w:space="0" w:color="auto"/>
              <w:right w:val="single" w:sz="4" w:space="0" w:color="auto"/>
            </w:tcBorders>
            <w:noWrap/>
            <w:vAlign w:val="bottom"/>
            <w:hideMark/>
          </w:tcPr>
          <w:p w14:paraId="766729A7"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 </w:t>
            </w:r>
          </w:p>
        </w:tc>
        <w:tc>
          <w:tcPr>
            <w:tcW w:w="2888" w:type="dxa"/>
            <w:tcBorders>
              <w:top w:val="nil"/>
              <w:left w:val="nil"/>
              <w:bottom w:val="single" w:sz="4" w:space="0" w:color="auto"/>
              <w:right w:val="single" w:sz="4" w:space="0" w:color="auto"/>
            </w:tcBorders>
            <w:noWrap/>
            <w:vAlign w:val="bottom"/>
            <w:hideMark/>
          </w:tcPr>
          <w:p w14:paraId="6EB5F336" w14:textId="77777777" w:rsidR="000F4618" w:rsidRPr="000F4618" w:rsidRDefault="000F4618" w:rsidP="000F4618">
            <w:pPr>
              <w:spacing w:before="0"/>
              <w:rPr>
                <w:rFonts w:ascii="Aptos Narrow" w:eastAsia="Times New Roman" w:hAnsi="Aptos Narrow"/>
                <w:color w:val="000000"/>
                <w:sz w:val="22"/>
                <w:szCs w:val="22"/>
              </w:rPr>
            </w:pPr>
            <w:r w:rsidRPr="000F4618">
              <w:rPr>
                <w:rFonts w:ascii="Aptos Narrow" w:eastAsia="Times New Roman" w:hAnsi="Aptos Narrow"/>
                <w:color w:val="000000"/>
                <w:sz w:val="22"/>
                <w:szCs w:val="22"/>
              </w:rPr>
              <w:t>a) pineapple</w:t>
            </w:r>
          </w:p>
        </w:tc>
        <w:tc>
          <w:tcPr>
            <w:tcW w:w="2282" w:type="dxa"/>
            <w:tcBorders>
              <w:top w:val="nil"/>
              <w:left w:val="nil"/>
              <w:bottom w:val="single" w:sz="4" w:space="0" w:color="auto"/>
              <w:right w:val="single" w:sz="4" w:space="0" w:color="auto"/>
            </w:tcBorders>
            <w:noWrap/>
            <w:vAlign w:val="bottom"/>
            <w:hideMark/>
          </w:tcPr>
          <w:p w14:paraId="55404F15"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24*320/330mls</w:t>
            </w:r>
          </w:p>
        </w:tc>
        <w:tc>
          <w:tcPr>
            <w:tcW w:w="597" w:type="dxa"/>
            <w:tcBorders>
              <w:top w:val="nil"/>
              <w:left w:val="nil"/>
              <w:bottom w:val="single" w:sz="4" w:space="0" w:color="auto"/>
              <w:right w:val="single" w:sz="4" w:space="0" w:color="auto"/>
            </w:tcBorders>
            <w:noWrap/>
            <w:vAlign w:val="bottom"/>
            <w:hideMark/>
          </w:tcPr>
          <w:p w14:paraId="1F26CB32"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20</w:t>
            </w:r>
          </w:p>
        </w:tc>
        <w:tc>
          <w:tcPr>
            <w:tcW w:w="687" w:type="dxa"/>
            <w:tcBorders>
              <w:top w:val="nil"/>
              <w:left w:val="nil"/>
              <w:bottom w:val="single" w:sz="4" w:space="0" w:color="auto"/>
              <w:right w:val="single" w:sz="4" w:space="0" w:color="auto"/>
            </w:tcBorders>
            <w:noWrap/>
            <w:vAlign w:val="bottom"/>
            <w:hideMark/>
          </w:tcPr>
          <w:p w14:paraId="2E4E0C97"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ctn</w:t>
            </w:r>
          </w:p>
        </w:tc>
      </w:tr>
      <w:tr w:rsidR="000F4618" w:rsidRPr="000F4618" w14:paraId="0A391352" w14:textId="77777777" w:rsidTr="000F4618">
        <w:trPr>
          <w:trHeight w:val="285"/>
        </w:trPr>
        <w:tc>
          <w:tcPr>
            <w:tcW w:w="486" w:type="dxa"/>
            <w:tcBorders>
              <w:top w:val="nil"/>
              <w:left w:val="single" w:sz="4" w:space="0" w:color="auto"/>
              <w:bottom w:val="single" w:sz="4" w:space="0" w:color="auto"/>
              <w:right w:val="single" w:sz="4" w:space="0" w:color="auto"/>
            </w:tcBorders>
            <w:noWrap/>
            <w:vAlign w:val="bottom"/>
            <w:hideMark/>
          </w:tcPr>
          <w:p w14:paraId="26A3DADC"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 </w:t>
            </w:r>
          </w:p>
        </w:tc>
        <w:tc>
          <w:tcPr>
            <w:tcW w:w="2888" w:type="dxa"/>
            <w:tcBorders>
              <w:top w:val="nil"/>
              <w:left w:val="nil"/>
              <w:bottom w:val="single" w:sz="4" w:space="0" w:color="auto"/>
              <w:right w:val="single" w:sz="4" w:space="0" w:color="auto"/>
            </w:tcBorders>
            <w:noWrap/>
            <w:vAlign w:val="bottom"/>
            <w:hideMark/>
          </w:tcPr>
          <w:p w14:paraId="770FEA6F" w14:textId="77777777" w:rsidR="000F4618" w:rsidRPr="000F4618" w:rsidRDefault="000F4618" w:rsidP="000F4618">
            <w:pPr>
              <w:spacing w:before="0"/>
              <w:rPr>
                <w:rFonts w:ascii="Aptos Narrow" w:eastAsia="Times New Roman" w:hAnsi="Aptos Narrow"/>
                <w:color w:val="000000"/>
                <w:sz w:val="22"/>
                <w:szCs w:val="22"/>
              </w:rPr>
            </w:pPr>
            <w:r w:rsidRPr="000F4618">
              <w:rPr>
                <w:rFonts w:ascii="Aptos Narrow" w:eastAsia="Times New Roman" w:hAnsi="Aptos Narrow"/>
                <w:color w:val="000000"/>
                <w:sz w:val="22"/>
                <w:szCs w:val="22"/>
              </w:rPr>
              <w:t>b)  orange</w:t>
            </w:r>
          </w:p>
        </w:tc>
        <w:tc>
          <w:tcPr>
            <w:tcW w:w="2282" w:type="dxa"/>
            <w:tcBorders>
              <w:top w:val="nil"/>
              <w:left w:val="nil"/>
              <w:bottom w:val="single" w:sz="4" w:space="0" w:color="auto"/>
              <w:right w:val="single" w:sz="4" w:space="0" w:color="auto"/>
            </w:tcBorders>
            <w:noWrap/>
            <w:vAlign w:val="bottom"/>
            <w:hideMark/>
          </w:tcPr>
          <w:p w14:paraId="38A1A43A"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24*320/330mls</w:t>
            </w:r>
          </w:p>
        </w:tc>
        <w:tc>
          <w:tcPr>
            <w:tcW w:w="597" w:type="dxa"/>
            <w:tcBorders>
              <w:top w:val="nil"/>
              <w:left w:val="nil"/>
              <w:bottom w:val="single" w:sz="4" w:space="0" w:color="auto"/>
              <w:right w:val="single" w:sz="4" w:space="0" w:color="auto"/>
            </w:tcBorders>
            <w:noWrap/>
            <w:vAlign w:val="bottom"/>
            <w:hideMark/>
          </w:tcPr>
          <w:p w14:paraId="2C26214F"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15</w:t>
            </w:r>
          </w:p>
        </w:tc>
        <w:tc>
          <w:tcPr>
            <w:tcW w:w="687" w:type="dxa"/>
            <w:tcBorders>
              <w:top w:val="nil"/>
              <w:left w:val="nil"/>
              <w:bottom w:val="single" w:sz="4" w:space="0" w:color="auto"/>
              <w:right w:val="single" w:sz="4" w:space="0" w:color="auto"/>
            </w:tcBorders>
            <w:noWrap/>
            <w:vAlign w:val="bottom"/>
            <w:hideMark/>
          </w:tcPr>
          <w:p w14:paraId="4DD89E2D"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ctn</w:t>
            </w:r>
          </w:p>
        </w:tc>
      </w:tr>
      <w:tr w:rsidR="000F4618" w:rsidRPr="000F4618" w14:paraId="3A463A25" w14:textId="77777777" w:rsidTr="000F4618">
        <w:trPr>
          <w:trHeight w:val="285"/>
        </w:trPr>
        <w:tc>
          <w:tcPr>
            <w:tcW w:w="486" w:type="dxa"/>
            <w:tcBorders>
              <w:top w:val="nil"/>
              <w:left w:val="single" w:sz="4" w:space="0" w:color="auto"/>
              <w:bottom w:val="single" w:sz="4" w:space="0" w:color="auto"/>
              <w:right w:val="single" w:sz="4" w:space="0" w:color="auto"/>
            </w:tcBorders>
            <w:noWrap/>
            <w:vAlign w:val="bottom"/>
            <w:hideMark/>
          </w:tcPr>
          <w:p w14:paraId="4AA6E4A4"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 </w:t>
            </w:r>
          </w:p>
        </w:tc>
        <w:tc>
          <w:tcPr>
            <w:tcW w:w="2888" w:type="dxa"/>
            <w:tcBorders>
              <w:top w:val="nil"/>
              <w:left w:val="nil"/>
              <w:bottom w:val="single" w:sz="4" w:space="0" w:color="auto"/>
              <w:right w:val="single" w:sz="4" w:space="0" w:color="auto"/>
            </w:tcBorders>
            <w:noWrap/>
            <w:vAlign w:val="bottom"/>
            <w:hideMark/>
          </w:tcPr>
          <w:p w14:paraId="7F9E35BA" w14:textId="77777777" w:rsidR="000F4618" w:rsidRPr="000F4618" w:rsidRDefault="000F4618" w:rsidP="000F4618">
            <w:pPr>
              <w:spacing w:before="0"/>
              <w:rPr>
                <w:rFonts w:ascii="Aptos Narrow" w:eastAsia="Times New Roman" w:hAnsi="Aptos Narrow"/>
                <w:color w:val="000000"/>
                <w:sz w:val="22"/>
                <w:szCs w:val="22"/>
              </w:rPr>
            </w:pPr>
            <w:r w:rsidRPr="000F4618">
              <w:rPr>
                <w:rFonts w:ascii="Aptos Narrow" w:eastAsia="Times New Roman" w:hAnsi="Aptos Narrow"/>
                <w:color w:val="000000"/>
                <w:sz w:val="22"/>
                <w:szCs w:val="22"/>
              </w:rPr>
              <w:t>c)  tropical mixed</w:t>
            </w:r>
          </w:p>
        </w:tc>
        <w:tc>
          <w:tcPr>
            <w:tcW w:w="2282" w:type="dxa"/>
            <w:tcBorders>
              <w:top w:val="nil"/>
              <w:left w:val="nil"/>
              <w:bottom w:val="single" w:sz="4" w:space="0" w:color="auto"/>
              <w:right w:val="single" w:sz="4" w:space="0" w:color="auto"/>
            </w:tcBorders>
            <w:noWrap/>
            <w:vAlign w:val="bottom"/>
            <w:hideMark/>
          </w:tcPr>
          <w:p w14:paraId="73800BB7"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24*320/330mls</w:t>
            </w:r>
          </w:p>
        </w:tc>
        <w:tc>
          <w:tcPr>
            <w:tcW w:w="597" w:type="dxa"/>
            <w:tcBorders>
              <w:top w:val="nil"/>
              <w:left w:val="nil"/>
              <w:bottom w:val="single" w:sz="4" w:space="0" w:color="auto"/>
              <w:right w:val="single" w:sz="4" w:space="0" w:color="auto"/>
            </w:tcBorders>
            <w:noWrap/>
            <w:vAlign w:val="bottom"/>
            <w:hideMark/>
          </w:tcPr>
          <w:p w14:paraId="124E6218"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15</w:t>
            </w:r>
          </w:p>
        </w:tc>
        <w:tc>
          <w:tcPr>
            <w:tcW w:w="687" w:type="dxa"/>
            <w:tcBorders>
              <w:top w:val="nil"/>
              <w:left w:val="nil"/>
              <w:bottom w:val="single" w:sz="4" w:space="0" w:color="auto"/>
              <w:right w:val="single" w:sz="4" w:space="0" w:color="auto"/>
            </w:tcBorders>
            <w:noWrap/>
            <w:vAlign w:val="bottom"/>
            <w:hideMark/>
          </w:tcPr>
          <w:p w14:paraId="6415FADF" w14:textId="77777777" w:rsidR="000F4618" w:rsidRPr="000F4618" w:rsidRDefault="000F4618" w:rsidP="000F4618">
            <w:pPr>
              <w:spacing w:before="0"/>
              <w:jc w:val="center"/>
              <w:rPr>
                <w:rFonts w:ascii="Aptos Narrow" w:eastAsia="Times New Roman" w:hAnsi="Aptos Narrow"/>
                <w:color w:val="000000"/>
                <w:sz w:val="22"/>
                <w:szCs w:val="22"/>
              </w:rPr>
            </w:pPr>
            <w:r w:rsidRPr="000F4618">
              <w:rPr>
                <w:rFonts w:ascii="Aptos Narrow" w:eastAsia="Times New Roman" w:hAnsi="Aptos Narrow"/>
                <w:color w:val="000000"/>
                <w:sz w:val="22"/>
                <w:szCs w:val="22"/>
              </w:rPr>
              <w:t>ctn</w:t>
            </w:r>
          </w:p>
        </w:tc>
      </w:tr>
    </w:tbl>
    <w:p w14:paraId="26B6EEEC" w14:textId="77777777" w:rsidR="000F4618" w:rsidRPr="00492684" w:rsidRDefault="000F4618" w:rsidP="00C44890">
      <w:pPr>
        <w:rPr>
          <w:i/>
          <w:iCs/>
          <w:lang w:val="en-GB"/>
        </w:rPr>
      </w:pPr>
    </w:p>
    <w:p w14:paraId="67D3B075" w14:textId="77777777" w:rsidR="00C44890" w:rsidRPr="00492684" w:rsidRDefault="00C44890" w:rsidP="00C44890">
      <w:pPr>
        <w:rPr>
          <w:lang w:val="en-GB"/>
        </w:rPr>
      </w:pPr>
    </w:p>
    <w:p w14:paraId="06D3C1C1" w14:textId="77777777" w:rsidR="00C44890" w:rsidRPr="00492684" w:rsidRDefault="00C44890" w:rsidP="00C44890">
      <w:pPr>
        <w:rPr>
          <w:lang w:val="en-GB"/>
        </w:rPr>
      </w:pPr>
    </w:p>
    <w:sectPr w:rsidR="00C44890" w:rsidRPr="00492684" w:rsidSect="00FF7B55">
      <w:headerReference w:type="default" r:id="rId11"/>
      <w:footerReference w:type="default" r:id="rId12"/>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0DFD0" w14:textId="77777777" w:rsidR="00FB65D9" w:rsidRDefault="00FB65D9">
      <w:r>
        <w:separator/>
      </w:r>
    </w:p>
  </w:endnote>
  <w:endnote w:type="continuationSeparator" w:id="0">
    <w:p w14:paraId="317C90FC" w14:textId="77777777" w:rsidR="00FB65D9" w:rsidRDefault="00FB65D9">
      <w:r>
        <w:continuationSeparator/>
      </w:r>
    </w:p>
  </w:endnote>
  <w:endnote w:type="continuationNotice" w:id="1">
    <w:p w14:paraId="3EBEF999" w14:textId="77777777" w:rsidR="00FB65D9" w:rsidRDefault="00FB65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panose1 w:val="02020609040205080304"/>
    <w:charset w:val="80"/>
    <w:family w:val="modern"/>
    <w:pitch w:val="fixed"/>
    <w:sig w:usb0="E00002FF" w:usb1="6AC7FDFB" w:usb2="08000012" w:usb3="00000000" w:csb0="0002009F" w:csb1="00000000"/>
  </w:font>
  <w:font w:name="Cabili">
    <w:altName w:val="Cambria"/>
    <w:panose1 w:val="00000000000000000000"/>
    <w:charset w:val="00"/>
    <w:family w:val="roman"/>
    <w:notTrueType/>
    <w:pitch w:val="default"/>
  </w:font>
  <w:font w:name="Aptos Narrow">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366714B3"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A67CEC" w:rsidRPr="00A67CEC">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A67CEC" w:rsidRPr="00A67CEC">
      <w:rPr>
        <w:noProof/>
        <w:color w:val="17365D" w:themeColor="text2" w:themeShade="BF"/>
        <w:lang w:val="sv-SE"/>
      </w:rPr>
      <w:t>1</w:t>
    </w:r>
    <w:r>
      <w:rPr>
        <w:color w:val="17365D" w:themeColor="text2" w:themeShade="BF"/>
      </w:rPr>
      <w:fldChar w:fldCharType="end"/>
    </w:r>
  </w:p>
  <w:p w14:paraId="213B5D63" w14:textId="12ABF9D6" w:rsidR="00133D55" w:rsidRDefault="00133D55" w:rsidP="004878F3">
    <w:pPr>
      <w:pStyle w:val="Footer"/>
    </w:pPr>
    <w:r>
      <w:fldChar w:fldCharType="begin"/>
    </w:r>
    <w:r>
      <w:instrText xml:space="preserve"> DATE \@ "yyyy-MM-dd" </w:instrText>
    </w:r>
    <w:r>
      <w:fldChar w:fldCharType="separate"/>
    </w:r>
    <w:r w:rsidR="007842B9">
      <w:rPr>
        <w:noProof/>
      </w:rPr>
      <w:t>2026-04-30</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0DBBD" w14:textId="77777777" w:rsidR="00FB65D9" w:rsidRDefault="00FB65D9">
      <w:r>
        <w:separator/>
      </w:r>
    </w:p>
  </w:footnote>
  <w:footnote w:type="continuationSeparator" w:id="0">
    <w:p w14:paraId="7296B619" w14:textId="77777777" w:rsidR="00FB65D9" w:rsidRDefault="00FB65D9">
      <w:r>
        <w:continuationSeparator/>
      </w:r>
    </w:p>
  </w:footnote>
  <w:footnote w:type="continuationNotice" w:id="1">
    <w:p w14:paraId="6F549811" w14:textId="77777777" w:rsidR="00FB65D9" w:rsidRDefault="00FB65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516A1" w14:textId="5A666EFB" w:rsidR="001A0764" w:rsidRPr="00FF7B55" w:rsidRDefault="00FF7B55" w:rsidP="00FF7B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E1A77"/>
    <w:multiLevelType w:val="hybridMultilevel"/>
    <w:tmpl w:val="BA025EEA"/>
    <w:lvl w:ilvl="0" w:tplc="3E128E76">
      <w:numFmt w:val="bullet"/>
      <w:lvlText w:val="-"/>
      <w:lvlJc w:val="left"/>
      <w:pPr>
        <w:ind w:left="720" w:hanging="360"/>
      </w:pPr>
      <w:rPr>
        <w:rFonts w:ascii="Times New Roman" w:eastAsia="Malgun Gothic"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3C845E5D"/>
    <w:multiLevelType w:val="hybridMultilevel"/>
    <w:tmpl w:val="02BAE63E"/>
    <w:lvl w:ilvl="0" w:tplc="A55A1F16">
      <w:numFmt w:val="bullet"/>
      <w:lvlText w:val=""/>
      <w:lvlJc w:val="left"/>
      <w:pPr>
        <w:ind w:left="720" w:hanging="360"/>
      </w:pPr>
      <w:rPr>
        <w:rFonts w:ascii="Symbol" w:eastAsia="Malgun Gothic"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6"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08569111">
    <w:abstractNumId w:val="2"/>
  </w:num>
  <w:num w:numId="2" w16cid:durableId="618682623">
    <w:abstractNumId w:val="15"/>
  </w:num>
  <w:num w:numId="3" w16cid:durableId="508982342">
    <w:abstractNumId w:val="16"/>
  </w:num>
  <w:num w:numId="4" w16cid:durableId="599263748">
    <w:abstractNumId w:val="7"/>
  </w:num>
  <w:num w:numId="5" w16cid:durableId="1835729392">
    <w:abstractNumId w:val="6"/>
  </w:num>
  <w:num w:numId="6" w16cid:durableId="302975501">
    <w:abstractNumId w:val="11"/>
  </w:num>
  <w:num w:numId="7" w16cid:durableId="1215658502">
    <w:abstractNumId w:val="8"/>
  </w:num>
  <w:num w:numId="8" w16cid:durableId="1930120486">
    <w:abstractNumId w:val="13"/>
  </w:num>
  <w:num w:numId="9" w16cid:durableId="964316201">
    <w:abstractNumId w:val="1"/>
  </w:num>
  <w:num w:numId="10" w16cid:durableId="263533752">
    <w:abstractNumId w:val="12"/>
  </w:num>
  <w:num w:numId="11" w16cid:durableId="383992499">
    <w:abstractNumId w:val="4"/>
  </w:num>
  <w:num w:numId="12" w16cid:durableId="1493449331">
    <w:abstractNumId w:val="10"/>
  </w:num>
  <w:num w:numId="13" w16cid:durableId="1491555213">
    <w:abstractNumId w:val="14"/>
  </w:num>
  <w:num w:numId="14" w16cid:durableId="1076634285">
    <w:abstractNumId w:val="5"/>
  </w:num>
  <w:num w:numId="15" w16cid:durableId="1021665676">
    <w:abstractNumId w:val="9"/>
  </w:num>
  <w:num w:numId="16" w16cid:durableId="529420454">
    <w:abstractNumId w:val="3"/>
  </w:num>
  <w:num w:numId="17" w16cid:durableId="1985968490">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2293"/>
    <w:rsid w:val="000A3A65"/>
    <w:rsid w:val="000A4C62"/>
    <w:rsid w:val="000A5296"/>
    <w:rsid w:val="000A77D4"/>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61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2E4"/>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04B7"/>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1F7732"/>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1EC6"/>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090"/>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2684"/>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155A"/>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AB5"/>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2B9"/>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12A"/>
    <w:rsid w:val="007B04E2"/>
    <w:rsid w:val="007B0AEC"/>
    <w:rsid w:val="007B2CFF"/>
    <w:rsid w:val="007B32D1"/>
    <w:rsid w:val="007B54A7"/>
    <w:rsid w:val="007C0D3A"/>
    <w:rsid w:val="007C11EA"/>
    <w:rsid w:val="007C3EE5"/>
    <w:rsid w:val="007C4FED"/>
    <w:rsid w:val="007C520A"/>
    <w:rsid w:val="007C5C8F"/>
    <w:rsid w:val="007C7ACF"/>
    <w:rsid w:val="007D2857"/>
    <w:rsid w:val="007D2C9D"/>
    <w:rsid w:val="007D332C"/>
    <w:rsid w:val="007D3CFD"/>
    <w:rsid w:val="007D464A"/>
    <w:rsid w:val="007D631E"/>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392"/>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D58EF"/>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572D"/>
    <w:rsid w:val="0097784D"/>
    <w:rsid w:val="009813DF"/>
    <w:rsid w:val="00981456"/>
    <w:rsid w:val="00981631"/>
    <w:rsid w:val="00981F3F"/>
    <w:rsid w:val="0098223E"/>
    <w:rsid w:val="00982844"/>
    <w:rsid w:val="00983425"/>
    <w:rsid w:val="00983474"/>
    <w:rsid w:val="00990E7B"/>
    <w:rsid w:val="009916F3"/>
    <w:rsid w:val="009921BE"/>
    <w:rsid w:val="00992B69"/>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32C"/>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66587"/>
    <w:rsid w:val="00A67CEC"/>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3A7C"/>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56B1"/>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36F"/>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CA"/>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C30"/>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C4C"/>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5CB"/>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5D9"/>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67771461">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729299170">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54C507-7322-4FC2-9430-E69A5CF08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10</TotalTime>
  <Pages>3</Pages>
  <Words>377</Words>
  <Characters>2150</Characters>
  <Application>Microsoft Office Word</Application>
  <DocSecurity>0</DocSecurity>
  <Lines>17</Lines>
  <Paragraphs>5</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2522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5</cp:revision>
  <cp:lastPrinted>2013-10-18T08:32:00Z</cp:lastPrinted>
  <dcterms:created xsi:type="dcterms:W3CDTF">2026-04-27T21:41:00Z</dcterms:created>
  <dcterms:modified xsi:type="dcterms:W3CDTF">2026-04-30T04:12:00Z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